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B73" w:rsidRDefault="003A1B73">
      <w:pPr>
        <w:tabs>
          <w:tab w:val="center" w:pos="4153"/>
          <w:tab w:val="right" w:pos="8306"/>
        </w:tabs>
        <w:rPr>
          <w:szCs w:val="24"/>
        </w:rPr>
      </w:pPr>
    </w:p>
    <w:p w:rsidR="003A1B73" w:rsidRDefault="001B0C0B">
      <w:pPr>
        <w:tabs>
          <w:tab w:val="center" w:pos="4153"/>
          <w:tab w:val="right" w:pos="8306"/>
        </w:tabs>
        <w:ind w:left="567"/>
        <w:jc w:val="center"/>
        <w:rPr>
          <w:b/>
          <w:bCs/>
          <w:szCs w:val="24"/>
        </w:rPr>
      </w:pPr>
      <w:r>
        <w:rPr>
          <w:b/>
          <w:bCs/>
          <w:szCs w:val="24"/>
        </w:rPr>
        <w:t>LIETUVOS RESPUBLIKOS SVEIKATOS APSAUGOS MINISTRAS</w:t>
      </w:r>
    </w:p>
    <w:p w:rsidR="003A1B73" w:rsidRDefault="001B0C0B">
      <w:pPr>
        <w:tabs>
          <w:tab w:val="center" w:pos="4153"/>
          <w:tab w:val="right" w:pos="8306"/>
        </w:tabs>
        <w:ind w:left="567"/>
        <w:jc w:val="center"/>
        <w:rPr>
          <w:b/>
          <w:bCs/>
          <w:szCs w:val="24"/>
        </w:rPr>
      </w:pPr>
      <w:r>
        <w:rPr>
          <w:b/>
          <w:bCs/>
          <w:szCs w:val="24"/>
          <w:shd w:val="clear" w:color="auto" w:fill="FFFFFF"/>
        </w:rPr>
        <w:t>VALSTYBĖS LYGIO EKSTREMALIOSIOS SITUACIJOS VALSTYBĖS OPERACIJŲ VADOVAS</w:t>
      </w:r>
    </w:p>
    <w:p w:rsidR="003A1B73" w:rsidRDefault="003A1B73">
      <w:pPr>
        <w:tabs>
          <w:tab w:val="center" w:pos="4153"/>
          <w:tab w:val="right" w:pos="8306"/>
        </w:tabs>
        <w:ind w:left="567" w:firstLine="567"/>
        <w:jc w:val="center"/>
        <w:rPr>
          <w:b/>
          <w:bCs/>
          <w:szCs w:val="24"/>
        </w:rPr>
      </w:pPr>
    </w:p>
    <w:p w:rsidR="003A1B73" w:rsidRDefault="001B0C0B">
      <w:pPr>
        <w:tabs>
          <w:tab w:val="center" w:pos="4153"/>
          <w:tab w:val="right" w:pos="8306"/>
        </w:tabs>
        <w:ind w:left="567"/>
        <w:jc w:val="center"/>
        <w:rPr>
          <w:b/>
          <w:bCs/>
          <w:szCs w:val="24"/>
        </w:rPr>
      </w:pPr>
      <w:r>
        <w:rPr>
          <w:b/>
          <w:bCs/>
          <w:szCs w:val="24"/>
        </w:rPr>
        <w:t>SPRENDIMAS</w:t>
      </w:r>
    </w:p>
    <w:p w:rsidR="003A1B73" w:rsidRDefault="001B0C0B">
      <w:pPr>
        <w:tabs>
          <w:tab w:val="center" w:pos="4153"/>
          <w:tab w:val="right" w:pos="8306"/>
        </w:tabs>
        <w:ind w:left="567"/>
        <w:jc w:val="center"/>
        <w:rPr>
          <w:szCs w:val="24"/>
        </w:rPr>
      </w:pPr>
      <w:r>
        <w:rPr>
          <w:b/>
          <w:bCs/>
          <w:szCs w:val="24"/>
        </w:rPr>
        <w:t xml:space="preserve">DĖL INFEKCIJŲ PLITIMĄ RIBOJANČIO REŽIMO ŠVIETIMO TEIKĖJUOSE, ĮGYVENDINANČIUOSE PRIEŠMOKYKLINIO IR BENDROJO UGDYMO PROGRAMAS, SKELBIMO </w:t>
      </w:r>
      <w:r>
        <w:rPr>
          <w:b/>
          <w:bCs/>
          <w:caps/>
          <w:szCs w:val="24"/>
        </w:rPr>
        <w:t>tvarkos</w:t>
      </w:r>
    </w:p>
    <w:p w:rsidR="003A1B73" w:rsidRDefault="003A1B73">
      <w:pPr>
        <w:ind w:left="567" w:firstLine="567"/>
        <w:jc w:val="both"/>
        <w:rPr>
          <w:szCs w:val="24"/>
        </w:rPr>
      </w:pPr>
    </w:p>
    <w:p w:rsidR="003A1B73" w:rsidRDefault="001B0C0B">
      <w:pPr>
        <w:ind w:left="567" w:firstLine="567"/>
        <w:jc w:val="center"/>
        <w:rPr>
          <w:szCs w:val="24"/>
        </w:rPr>
      </w:pPr>
      <w:r>
        <w:rPr>
          <w:szCs w:val="24"/>
        </w:rPr>
        <w:t>2021 m.                d. Nr. V-</w:t>
      </w:r>
    </w:p>
    <w:p w:rsidR="003A1B73" w:rsidRDefault="001B0C0B">
      <w:pPr>
        <w:ind w:left="567" w:firstLine="567"/>
        <w:jc w:val="center"/>
        <w:rPr>
          <w:szCs w:val="24"/>
        </w:rPr>
      </w:pPr>
      <w:r>
        <w:rPr>
          <w:szCs w:val="24"/>
        </w:rPr>
        <w:t>Vilnius</w:t>
      </w:r>
    </w:p>
    <w:p w:rsidR="003A1B73" w:rsidRDefault="003A1B73">
      <w:pPr>
        <w:tabs>
          <w:tab w:val="left" w:pos="1560"/>
        </w:tabs>
        <w:jc w:val="both"/>
        <w:rPr>
          <w:szCs w:val="24"/>
        </w:rPr>
      </w:pPr>
    </w:p>
    <w:p w:rsidR="003A1B73" w:rsidRDefault="003A1B73">
      <w:pPr>
        <w:tabs>
          <w:tab w:val="left" w:pos="1560"/>
        </w:tabs>
        <w:ind w:left="567" w:firstLine="1418"/>
        <w:jc w:val="both"/>
        <w:rPr>
          <w:szCs w:val="24"/>
        </w:rPr>
      </w:pPr>
    </w:p>
    <w:p w:rsidR="003A1B73" w:rsidRDefault="001B0C0B">
      <w:pPr>
        <w:tabs>
          <w:tab w:val="left" w:pos="1560"/>
        </w:tabs>
        <w:ind w:left="567" w:firstLine="851"/>
        <w:jc w:val="both"/>
        <w:rPr>
          <w:color w:val="000000"/>
        </w:rPr>
      </w:pPr>
      <w:r>
        <w:rPr>
          <w:color w:val="000000"/>
        </w:rPr>
        <w:t xml:space="preserve">Vadovaudamasis Lietuvos Respublikos civilinės saugos įstatymo 14 straipsnio 9 punktu, 15 straipsnio 2 dalies 1 ir 4 punktais, Lietuvos Respublikos Vyriausybės 2020 m. vasario 26 d. nutarimu Nr. 152 „Dėl valstybės lygio ekstremaliosios situacijos paskelbimo“, Valstybinio ekstremaliųjų situacijų valdymo plano, patvirtinto Lietuvos Respublikos Vyriausybės 2010 m. spalio 20 d. nutarimu Nr. 1503 „Dėl Valstybinio ekstremaliųjų situacijų valdymo plano patvirtinimo“, 20 punktu, Lietuvos Respublikos Vyriausybės 2020 m. gruodžio 16 d. nutarimu Nr. 1419 „Dėl valstybės lygio ekstremaliosios situacijos valstybės operacijų vadovo paskyrimo“ </w:t>
      </w:r>
      <w:r>
        <w:rPr>
          <w:color w:val="000000"/>
          <w:szCs w:val="24"/>
        </w:rPr>
        <w:t>bei siekdamas užtikrinti ekstremaliosios situacijos likvidavimą</w:t>
      </w:r>
      <w:r>
        <w:rPr>
          <w:color w:val="000000"/>
        </w:rPr>
        <w:t>, n u s p r e n d ž i u:</w:t>
      </w:r>
    </w:p>
    <w:p w:rsidR="003A1B73" w:rsidRDefault="001B0C0B">
      <w:pPr>
        <w:tabs>
          <w:tab w:val="left" w:pos="1560"/>
          <w:tab w:val="left" w:pos="1843"/>
          <w:tab w:val="left" w:pos="2410"/>
        </w:tabs>
        <w:ind w:left="567" w:firstLine="851"/>
        <w:jc w:val="both"/>
        <w:rPr>
          <w:szCs w:val="24"/>
        </w:rPr>
      </w:pPr>
      <w:r>
        <w:rPr>
          <w:szCs w:val="24"/>
        </w:rPr>
        <w:t>1.</w:t>
      </w:r>
      <w:r>
        <w:rPr>
          <w:szCs w:val="24"/>
        </w:rPr>
        <w:tab/>
        <w:t xml:space="preserve">Nustatyti šiuos kriterijus, kada švietimo teikėjuose, įgyvendinančiuose priešmokyklinio ir bendrojo ugdymo programas (toliau – ugdymo įstaigos), jei </w:t>
      </w:r>
      <w:r>
        <w:t>dėl objektyvių priežasčių</w:t>
      </w:r>
      <w:r>
        <w:rPr>
          <w:szCs w:val="24"/>
        </w:rPr>
        <w:t xml:space="preserve"> nėra galimybės užtikrinti </w:t>
      </w:r>
      <w:r>
        <w:rPr>
          <w:color w:val="000000"/>
          <w:szCs w:val="24"/>
        </w:rPr>
        <w:t xml:space="preserve">kitų infekcijų plitimą ribojančių priemonių, </w:t>
      </w:r>
      <w:r>
        <w:rPr>
          <w:szCs w:val="24"/>
        </w:rPr>
        <w:t>rekomenduojama skelbti infekcijų plitimą ribojantį režimą (toliau – IPRR), užtikrinant, kad mokiniai nedalyvautų ugdymo procese kasdieniu (kontaktiniu) mokymo proceso organizavimo būdu:</w:t>
      </w:r>
    </w:p>
    <w:p w:rsidR="003A1B73" w:rsidRDefault="001B0C0B">
      <w:pPr>
        <w:tabs>
          <w:tab w:val="left" w:pos="1560"/>
          <w:tab w:val="left" w:pos="1843"/>
          <w:tab w:val="left" w:pos="2410"/>
        </w:tabs>
        <w:ind w:left="567" w:firstLine="851"/>
        <w:jc w:val="both"/>
        <w:rPr>
          <w:szCs w:val="24"/>
        </w:rPr>
      </w:pPr>
      <w:r w:rsidRPr="00B17423">
        <w:rPr>
          <w:szCs w:val="24"/>
          <w:highlight w:val="yellow"/>
        </w:rPr>
        <w:t>1.1.</w:t>
      </w:r>
      <w:r w:rsidRPr="00B17423">
        <w:rPr>
          <w:szCs w:val="24"/>
          <w:highlight w:val="yellow"/>
        </w:rPr>
        <w:tab/>
      </w:r>
      <w:r w:rsidRPr="00B17423">
        <w:rPr>
          <w:highlight w:val="yellow"/>
        </w:rPr>
        <w:t xml:space="preserve">Ugdymo įstaigos ar atskiro srauto lygmenyje – </w:t>
      </w:r>
      <w:r w:rsidRPr="00B17423">
        <w:rPr>
          <w:color w:val="000000"/>
          <w:highlight w:val="yellow"/>
        </w:rPr>
        <w:t xml:space="preserve">kai daugiau kaip 20 proc. mokinių ugdymo įstaigoje arba atskirame sraute nustatomas teigiamas </w:t>
      </w:r>
      <w:r w:rsidRPr="00B17423">
        <w:rPr>
          <w:highlight w:val="yellow"/>
        </w:rPr>
        <w:t>savikontrolės būdu atliekant greitojo SARS-</w:t>
      </w:r>
      <w:proofErr w:type="spellStart"/>
      <w:r w:rsidRPr="00B17423">
        <w:rPr>
          <w:highlight w:val="yellow"/>
        </w:rPr>
        <w:t>CoV-2</w:t>
      </w:r>
      <w:proofErr w:type="spellEnd"/>
      <w:r w:rsidRPr="00B17423">
        <w:rPr>
          <w:highlight w:val="yellow"/>
        </w:rPr>
        <w:t xml:space="preserve"> antigeno testo (toliau – savikontrolės greitasis antigeno testas) dėl COVID-19 ligos (</w:t>
      </w:r>
      <w:proofErr w:type="spellStart"/>
      <w:r w:rsidRPr="00B17423">
        <w:rPr>
          <w:highlight w:val="yellow"/>
        </w:rPr>
        <w:t>koronaviruso</w:t>
      </w:r>
      <w:proofErr w:type="spellEnd"/>
      <w:r w:rsidRPr="00B17423">
        <w:rPr>
          <w:highlight w:val="yellow"/>
        </w:rPr>
        <w:t xml:space="preserve"> infekcijos) rezultatas</w:t>
      </w:r>
      <w:r w:rsidRPr="00B17423">
        <w:rPr>
          <w:color w:val="000000"/>
          <w:highlight w:val="yellow"/>
        </w:rPr>
        <w:t xml:space="preserve"> arba patvirtinama COVID-19 liga (</w:t>
      </w:r>
      <w:proofErr w:type="spellStart"/>
      <w:r w:rsidRPr="00B17423">
        <w:rPr>
          <w:color w:val="000000"/>
          <w:highlight w:val="yellow"/>
        </w:rPr>
        <w:t>koronaviruso</w:t>
      </w:r>
      <w:proofErr w:type="spellEnd"/>
      <w:r w:rsidRPr="00B17423">
        <w:rPr>
          <w:color w:val="000000"/>
          <w:highlight w:val="yellow"/>
        </w:rPr>
        <w:t xml:space="preserve"> infekcija), gripas ar ūminės viršutinių kvėpavimo takų infekcijos (toliau – ŪVKTI) arba </w:t>
      </w:r>
      <w:r w:rsidRPr="00B17423">
        <w:rPr>
          <w:color w:val="000000"/>
          <w:highlight w:val="yellow"/>
          <w:shd w:val="clear" w:color="auto" w:fill="FFFFFF"/>
        </w:rPr>
        <w:t>pasireiškė ŪVKTI požymiai (pvz., karščiavimas, kosulys, pasunkėjęs kvėpavimas ir pan.)</w:t>
      </w:r>
      <w:r w:rsidRPr="00B17423">
        <w:rPr>
          <w:color w:val="000000"/>
          <w:highlight w:val="yellow"/>
        </w:rPr>
        <w:t xml:space="preserve"> ir tokie atvejai nustatomi ne mažiau kaip dviejuose trečdaliuose klasių (grupių) ugdymo įstaigoje arba atskirame sraute;</w:t>
      </w:r>
    </w:p>
    <w:p w:rsidR="003A1B73" w:rsidRDefault="001B0C0B">
      <w:pPr>
        <w:tabs>
          <w:tab w:val="left" w:pos="1560"/>
          <w:tab w:val="left" w:pos="1843"/>
          <w:tab w:val="left" w:pos="2410"/>
        </w:tabs>
        <w:ind w:left="567" w:firstLine="851"/>
        <w:jc w:val="both"/>
        <w:rPr>
          <w:szCs w:val="24"/>
        </w:rPr>
      </w:pPr>
      <w:r>
        <w:rPr>
          <w:szCs w:val="24"/>
        </w:rPr>
        <w:t>1.2.</w:t>
      </w:r>
      <w:r>
        <w:rPr>
          <w:szCs w:val="24"/>
        </w:rPr>
        <w:tab/>
        <w:t xml:space="preserve">Klasės (grupės) lygmenyje: </w:t>
      </w:r>
    </w:p>
    <w:p w:rsidR="003A1B73" w:rsidRDefault="001B0C0B">
      <w:pPr>
        <w:tabs>
          <w:tab w:val="left" w:pos="1277"/>
          <w:tab w:val="left" w:pos="1843"/>
        </w:tabs>
        <w:ind w:left="567" w:firstLine="851"/>
        <w:jc w:val="both"/>
        <w:rPr>
          <w:color w:val="000000"/>
          <w:szCs w:val="24"/>
        </w:rPr>
      </w:pPr>
      <w:r>
        <w:rPr>
          <w:color w:val="000000"/>
          <w:szCs w:val="24"/>
        </w:rPr>
        <w:t xml:space="preserve">1.2.1. </w:t>
      </w:r>
      <w:r w:rsidRPr="00B17423">
        <w:rPr>
          <w:color w:val="000000"/>
          <w:szCs w:val="24"/>
          <w:highlight w:val="yellow"/>
        </w:rPr>
        <w:t>kai klasėje (grupėje) mokiniai yra testuojami savikontrolės greitaisiais antigeno testais jų neizoliuojant po turėto sąlyčio su sergančiuoju COVID-19 liga (</w:t>
      </w:r>
      <w:proofErr w:type="spellStart"/>
      <w:r w:rsidRPr="00B17423">
        <w:rPr>
          <w:color w:val="000000"/>
          <w:szCs w:val="24"/>
          <w:highlight w:val="yellow"/>
        </w:rPr>
        <w:t>koronaviruso</w:t>
      </w:r>
      <w:proofErr w:type="spellEnd"/>
      <w:r w:rsidRPr="00B17423">
        <w:rPr>
          <w:color w:val="000000"/>
          <w:szCs w:val="24"/>
          <w:highlight w:val="yellow"/>
        </w:rPr>
        <w:t xml:space="preserve"> infekcija) vadovaujantis Asmenų, sergančių COVID-19 liga (</w:t>
      </w:r>
      <w:proofErr w:type="spellStart"/>
      <w:r w:rsidRPr="00B17423">
        <w:rPr>
          <w:color w:val="000000"/>
          <w:szCs w:val="24"/>
          <w:highlight w:val="yellow"/>
        </w:rPr>
        <w:t>koronaviruso</w:t>
      </w:r>
      <w:proofErr w:type="spellEnd"/>
      <w:r w:rsidRPr="00B17423">
        <w:rPr>
          <w:color w:val="000000"/>
          <w:szCs w:val="24"/>
          <w:highlight w:val="yellow"/>
        </w:rPr>
        <w:t xml:space="preserve"> infekcija), asmenų, įtariamų, kad serga COVID-19 liga (</w:t>
      </w:r>
      <w:proofErr w:type="spellStart"/>
      <w:r w:rsidRPr="00B17423">
        <w:rPr>
          <w:color w:val="000000"/>
          <w:szCs w:val="24"/>
          <w:highlight w:val="yellow"/>
        </w:rPr>
        <w:t>koronaviruso</w:t>
      </w:r>
      <w:proofErr w:type="spellEnd"/>
      <w:r w:rsidRPr="00B17423">
        <w:rPr>
          <w:color w:val="000000"/>
          <w:szCs w:val="24"/>
          <w:highlight w:val="yellow"/>
        </w:rPr>
        <w:t xml:space="preserve">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w:t>
      </w:r>
      <w:proofErr w:type="spellStart"/>
      <w:r w:rsidRPr="00B17423">
        <w:rPr>
          <w:color w:val="000000"/>
          <w:szCs w:val="24"/>
          <w:highlight w:val="yellow"/>
        </w:rPr>
        <w:t>koronaviruso</w:t>
      </w:r>
      <w:proofErr w:type="spellEnd"/>
      <w:r w:rsidRPr="00B17423">
        <w:rPr>
          <w:color w:val="000000"/>
          <w:szCs w:val="24"/>
          <w:highlight w:val="yellow"/>
        </w:rPr>
        <w:t xml:space="preserve"> infekcija), asmenų, įtariamų, kad serga COVID-19 liga (</w:t>
      </w:r>
      <w:proofErr w:type="spellStart"/>
      <w:r w:rsidRPr="00B17423">
        <w:rPr>
          <w:color w:val="000000"/>
          <w:szCs w:val="24"/>
          <w:highlight w:val="yellow"/>
        </w:rPr>
        <w:t>koronaviruso</w:t>
      </w:r>
      <w:proofErr w:type="spellEnd"/>
      <w:r w:rsidRPr="00B17423">
        <w:rPr>
          <w:color w:val="000000"/>
          <w:szCs w:val="24"/>
          <w:highlight w:val="yellow"/>
        </w:rPr>
        <w:t xml:space="preserve"> infekcija), ir asmenų, turėjusių sąlytį, izoliavimo namuose, kitoje gyvenamojoje vietoje ar savivaldybės administracijos numatytose patalpose taisyklių patvirtinimo“, 9 priedu, ir nuo pirmo COVID-19 ligos (</w:t>
      </w:r>
      <w:proofErr w:type="spellStart"/>
      <w:r w:rsidRPr="00B17423">
        <w:rPr>
          <w:color w:val="000000"/>
          <w:szCs w:val="24"/>
          <w:highlight w:val="yellow"/>
        </w:rPr>
        <w:t>koronaviruso</w:t>
      </w:r>
      <w:proofErr w:type="spellEnd"/>
      <w:r w:rsidRPr="00B17423">
        <w:rPr>
          <w:color w:val="000000"/>
          <w:szCs w:val="24"/>
          <w:highlight w:val="yellow"/>
        </w:rPr>
        <w:t xml:space="preserve"> infekcijos) atvejo nustatymo 10 dienų laikotarpiu SARS-</w:t>
      </w:r>
      <w:proofErr w:type="spellStart"/>
      <w:r w:rsidRPr="00B17423">
        <w:rPr>
          <w:color w:val="000000"/>
          <w:szCs w:val="24"/>
          <w:highlight w:val="yellow"/>
        </w:rPr>
        <w:t>CoV-2</w:t>
      </w:r>
      <w:proofErr w:type="spellEnd"/>
      <w:r w:rsidRPr="00B17423">
        <w:rPr>
          <w:color w:val="000000"/>
          <w:szCs w:val="24"/>
          <w:highlight w:val="yellow"/>
        </w:rPr>
        <w:t xml:space="preserve"> (2019-nCoV) RNR nustatymo </w:t>
      </w:r>
      <w:proofErr w:type="spellStart"/>
      <w:r w:rsidRPr="00B17423">
        <w:rPr>
          <w:color w:val="000000"/>
          <w:szCs w:val="24"/>
          <w:highlight w:val="yellow"/>
        </w:rPr>
        <w:t>tikralaikės</w:t>
      </w:r>
      <w:proofErr w:type="spellEnd"/>
      <w:r w:rsidRPr="00B17423">
        <w:rPr>
          <w:color w:val="000000"/>
          <w:szCs w:val="24"/>
          <w:highlight w:val="yellow"/>
        </w:rPr>
        <w:t xml:space="preserve"> PGR metodu COVID-19 liga (</w:t>
      </w:r>
      <w:proofErr w:type="spellStart"/>
      <w:r w:rsidRPr="00B17423">
        <w:rPr>
          <w:color w:val="000000"/>
          <w:szCs w:val="24"/>
          <w:highlight w:val="yellow"/>
        </w:rPr>
        <w:t>koronaviruso</w:t>
      </w:r>
      <w:proofErr w:type="spellEnd"/>
      <w:r w:rsidRPr="00B17423">
        <w:rPr>
          <w:color w:val="000000"/>
          <w:szCs w:val="24"/>
          <w:highlight w:val="yellow"/>
        </w:rPr>
        <w:t xml:space="preserve"> infekcija) patvirtinama 5 ir daugiau mokinių klasėje (grupėje) ir atvejų užsikrėtimo aplinkybės siejamos su ugdymo įstaiga;</w:t>
      </w:r>
    </w:p>
    <w:p w:rsidR="003A1B73" w:rsidRDefault="001B0C0B">
      <w:pPr>
        <w:tabs>
          <w:tab w:val="left" w:pos="1277"/>
          <w:tab w:val="left" w:pos="1843"/>
        </w:tabs>
        <w:ind w:left="567" w:firstLine="851"/>
        <w:jc w:val="both"/>
        <w:rPr>
          <w:color w:val="000000"/>
          <w:szCs w:val="24"/>
        </w:rPr>
      </w:pPr>
      <w:r>
        <w:rPr>
          <w:color w:val="000000"/>
          <w:szCs w:val="24"/>
        </w:rPr>
        <w:t xml:space="preserve">1.2.2. </w:t>
      </w:r>
      <w:r w:rsidRPr="00B17423">
        <w:rPr>
          <w:color w:val="000000"/>
          <w:szCs w:val="24"/>
          <w:highlight w:val="yellow"/>
        </w:rPr>
        <w:t xml:space="preserve">kai bent trečdaliui klasės (grupės) mokinių nustatomas </w:t>
      </w:r>
      <w:r w:rsidRPr="00B17423">
        <w:rPr>
          <w:highlight w:val="yellow"/>
        </w:rPr>
        <w:t>teigiamas savikontrolės greitojo antigeno testo dėl COVID-19 ligos (</w:t>
      </w:r>
      <w:proofErr w:type="spellStart"/>
      <w:r w:rsidRPr="00B17423">
        <w:rPr>
          <w:highlight w:val="yellow"/>
        </w:rPr>
        <w:t>koronaviruso</w:t>
      </w:r>
      <w:proofErr w:type="spellEnd"/>
      <w:r w:rsidRPr="00B17423">
        <w:rPr>
          <w:highlight w:val="yellow"/>
        </w:rPr>
        <w:t xml:space="preserve"> infekcijos) rezultatas</w:t>
      </w:r>
      <w:r w:rsidRPr="00B17423">
        <w:rPr>
          <w:color w:val="000000"/>
          <w:szCs w:val="24"/>
          <w:highlight w:val="yellow"/>
        </w:rPr>
        <w:t xml:space="preserve"> arba patvirtinama COVID-19 liga (</w:t>
      </w:r>
      <w:proofErr w:type="spellStart"/>
      <w:r w:rsidRPr="00B17423">
        <w:rPr>
          <w:color w:val="000000"/>
          <w:szCs w:val="24"/>
          <w:highlight w:val="yellow"/>
        </w:rPr>
        <w:t>koronaviruso</w:t>
      </w:r>
      <w:proofErr w:type="spellEnd"/>
      <w:r w:rsidRPr="00B17423">
        <w:rPr>
          <w:color w:val="000000"/>
          <w:szCs w:val="24"/>
          <w:highlight w:val="yellow"/>
        </w:rPr>
        <w:t xml:space="preserve"> infekcija), gripas ar ŪVKTI, įskaitant </w:t>
      </w:r>
      <w:r w:rsidRPr="00B17423">
        <w:rPr>
          <w:color w:val="000000"/>
          <w:highlight w:val="yellow"/>
          <w:shd w:val="clear" w:color="auto" w:fill="FFFFFF"/>
        </w:rPr>
        <w:t>mokinius, kuriems pasireiškė ūmių viršutinių kvėpavimo takų infekcijų požymiai (pvz., karščiavimas, kosulys, pasunkėjęs kvėpavimas ir pan.)</w:t>
      </w:r>
      <w:r w:rsidRPr="00B17423">
        <w:rPr>
          <w:color w:val="000000"/>
          <w:szCs w:val="24"/>
          <w:highlight w:val="yellow"/>
        </w:rPr>
        <w:t>.</w:t>
      </w:r>
    </w:p>
    <w:p w:rsidR="003A1B73" w:rsidRDefault="001B0C0B">
      <w:pPr>
        <w:tabs>
          <w:tab w:val="left" w:pos="1560"/>
          <w:tab w:val="left" w:pos="1843"/>
        </w:tabs>
        <w:ind w:left="567" w:firstLine="851"/>
        <w:jc w:val="both"/>
      </w:pPr>
      <w:r>
        <w:t>2. Nustatyti, kad:</w:t>
      </w:r>
    </w:p>
    <w:p w:rsidR="003A1B73" w:rsidRDefault="001B0C0B">
      <w:pPr>
        <w:tabs>
          <w:tab w:val="left" w:pos="1560"/>
          <w:tab w:val="left" w:pos="1843"/>
        </w:tabs>
        <w:ind w:left="567" w:firstLine="851"/>
        <w:jc w:val="both"/>
      </w:pPr>
      <w:r>
        <w:lastRenderedPageBreak/>
        <w:t xml:space="preserve">2.1. vadovaujantis šio sprendimo 1 punkte nurodytais kriterijais, ugdymo įstaigoje arba atskirame sraute </w:t>
      </w:r>
      <w:r w:rsidRPr="00B17423">
        <w:rPr>
          <w:highlight w:val="yellow"/>
        </w:rPr>
        <w:t>sprendimą dėl IPRR paskelbimo priima ugdymo įstaigos vadovas;</w:t>
      </w:r>
    </w:p>
    <w:p w:rsidR="003A1B73" w:rsidRDefault="001B0C0B">
      <w:pPr>
        <w:tabs>
          <w:tab w:val="left" w:pos="1560"/>
          <w:tab w:val="left" w:pos="1843"/>
        </w:tabs>
        <w:ind w:left="567" w:firstLine="851"/>
        <w:jc w:val="both"/>
      </w:pPr>
      <w:r>
        <w:t xml:space="preserve">2.2. </w:t>
      </w:r>
      <w:r>
        <w:rPr>
          <w:color w:val="000000"/>
          <w:szCs w:val="24"/>
        </w:rPr>
        <w:t>šio sprendimo 1 punkte neapibrėžtais atvejais (įvertinus bendrą COVID-19 ligos (</w:t>
      </w:r>
      <w:proofErr w:type="spellStart"/>
      <w:r>
        <w:rPr>
          <w:color w:val="000000"/>
          <w:szCs w:val="24"/>
        </w:rPr>
        <w:t>koronaviruso</w:t>
      </w:r>
      <w:proofErr w:type="spellEnd"/>
      <w:r>
        <w:rPr>
          <w:color w:val="000000"/>
          <w:szCs w:val="24"/>
        </w:rPr>
        <w:t xml:space="preserve"> infekcijos) situaciją savivaldybėje ir (ar) ugdymo įstaigoje; esant COVID-19 ligos (</w:t>
      </w:r>
      <w:proofErr w:type="spellStart"/>
      <w:r>
        <w:rPr>
          <w:color w:val="000000"/>
          <w:szCs w:val="24"/>
        </w:rPr>
        <w:t>koronaviruso</w:t>
      </w:r>
      <w:proofErr w:type="spellEnd"/>
      <w:r>
        <w:rPr>
          <w:color w:val="000000"/>
          <w:szCs w:val="24"/>
        </w:rPr>
        <w:t xml:space="preserve"> infekcijos) plitimui skirtingose klasėse (grupėse); kai ugdymo įstaigoje COVID-19 liga (</w:t>
      </w:r>
      <w:proofErr w:type="spellStart"/>
      <w:r>
        <w:rPr>
          <w:color w:val="000000"/>
          <w:szCs w:val="24"/>
        </w:rPr>
        <w:t>koronaviruso</w:t>
      </w:r>
      <w:proofErr w:type="spellEnd"/>
      <w:r>
        <w:rPr>
          <w:color w:val="000000"/>
          <w:szCs w:val="24"/>
        </w:rPr>
        <w:t xml:space="preserve"> infekcija) nustatoma COVID-19 liga (</w:t>
      </w:r>
      <w:proofErr w:type="spellStart"/>
      <w:r>
        <w:rPr>
          <w:color w:val="000000"/>
          <w:szCs w:val="24"/>
        </w:rPr>
        <w:t>koronaviruso</w:t>
      </w:r>
      <w:proofErr w:type="spellEnd"/>
      <w:r>
        <w:rPr>
          <w:color w:val="000000"/>
          <w:szCs w:val="24"/>
        </w:rPr>
        <w:t xml:space="preserve"> infekcija) ar dėl turėto artimo sąlyčio su sergančiuoju COVID-19 liga (</w:t>
      </w:r>
      <w:proofErr w:type="spellStart"/>
      <w:r>
        <w:rPr>
          <w:color w:val="000000"/>
          <w:szCs w:val="24"/>
        </w:rPr>
        <w:t>koronaviruso</w:t>
      </w:r>
      <w:proofErr w:type="spellEnd"/>
      <w:r>
        <w:rPr>
          <w:color w:val="000000"/>
          <w:szCs w:val="24"/>
        </w:rPr>
        <w:t xml:space="preserve"> infekcija) izoliuota tokia dalis ugdymo įstaigos darbuotojų, kai nėra galimybės užtikrinti ugdymo proceso kasdieniu (kontaktiniu) būdu ir kt.) ugdymo įstaigose IPRR skelbiamas savivaldybės administracijos direktoriaus sprendimu gavus </w:t>
      </w:r>
      <w:r>
        <w:t xml:space="preserve">ugdymo įstaigos vadovo prašymą ir Nacionalinio visuomenės sveikatos centro prie Sveikatos apsaugos ministerijos teikimą raštu; </w:t>
      </w:r>
    </w:p>
    <w:p w:rsidR="003A1B73" w:rsidRDefault="001B0C0B">
      <w:pPr>
        <w:tabs>
          <w:tab w:val="left" w:pos="1560"/>
          <w:tab w:val="left" w:pos="1843"/>
        </w:tabs>
        <w:ind w:left="567" w:firstLine="851"/>
        <w:jc w:val="both"/>
      </w:pPr>
      <w:r>
        <w:t xml:space="preserve">2.3. </w:t>
      </w:r>
      <w:r w:rsidRPr="00B17423">
        <w:rPr>
          <w:szCs w:val="24"/>
          <w:highlight w:val="yellow"/>
        </w:rPr>
        <w:t>IPRR</w:t>
      </w:r>
      <w:r w:rsidRPr="00B17423">
        <w:rPr>
          <w:highlight w:val="yellow"/>
        </w:rPr>
        <w:t xml:space="preserve"> skelbiamas ne trumpesniam kaip </w:t>
      </w:r>
      <w:r w:rsidRPr="00B17423">
        <w:rPr>
          <w:highlight w:val="yellow"/>
          <w:lang w:val="en-US"/>
        </w:rPr>
        <w:t>7</w:t>
      </w:r>
      <w:r w:rsidRPr="00B17423">
        <w:rPr>
          <w:highlight w:val="yellow"/>
        </w:rPr>
        <w:t xml:space="preserve"> dienų ir ne ilgesniam kaip 14 dienų laikotarpiui, savivaldybės administracijos direktoriaus ar ugdymo įstaigos vadovo sprendime nurodant IPRR pradžios ir pabaigos datą.</w:t>
      </w:r>
      <w:r>
        <w:t xml:space="preserve"> </w:t>
      </w:r>
    </w:p>
    <w:p w:rsidR="003A1B73" w:rsidRDefault="001B0C0B">
      <w:pPr>
        <w:tabs>
          <w:tab w:val="left" w:pos="1560"/>
          <w:tab w:val="left" w:pos="1843"/>
        </w:tabs>
        <w:ind w:left="567" w:firstLine="851"/>
        <w:jc w:val="both"/>
        <w:rPr>
          <w:strike/>
          <w:color w:val="000000"/>
          <w:szCs w:val="24"/>
        </w:rPr>
      </w:pPr>
      <w:r>
        <w:rPr>
          <w:color w:val="000000"/>
          <w:szCs w:val="24"/>
        </w:rPr>
        <w:t xml:space="preserve">3. Įpareigoti savivaldybių administracijų direktorius, tais atvejais, kai IPRR skelbiamas šio sprendimo 2.2 papunktyje nurodytu atveju, informuoti ugdymo įstaigos administraciją apie sprendimą dėl IPRR paskelbimo tą pačią dieną nuo tokio sprendimo priėmimo. </w:t>
      </w:r>
    </w:p>
    <w:p w:rsidR="003A1B73" w:rsidRDefault="001B0C0B">
      <w:pPr>
        <w:tabs>
          <w:tab w:val="left" w:pos="1560"/>
        </w:tabs>
        <w:ind w:left="567" w:firstLine="851"/>
        <w:jc w:val="both"/>
        <w:rPr>
          <w:color w:val="000000"/>
          <w:szCs w:val="24"/>
        </w:rPr>
      </w:pPr>
      <w:r>
        <w:rPr>
          <w:color w:val="000000"/>
          <w:szCs w:val="24"/>
        </w:rPr>
        <w:t>4. Įpareigoti ugdymo įstaigos vadovus Mokinių registre atlikti reikiamus įrašus apie IPRR paskelbimą ne vėliau kaip kitą darbo dieną nuo sprendimo dėl IPRR priėmimo.</w:t>
      </w:r>
    </w:p>
    <w:p w:rsidR="003A1B73" w:rsidRDefault="003A1B73">
      <w:pPr>
        <w:tabs>
          <w:tab w:val="left" w:pos="1560"/>
        </w:tabs>
        <w:jc w:val="both"/>
        <w:rPr>
          <w:szCs w:val="24"/>
        </w:rPr>
      </w:pPr>
    </w:p>
    <w:p w:rsidR="003A1B73" w:rsidRDefault="003A1B73">
      <w:pPr>
        <w:tabs>
          <w:tab w:val="left" w:pos="1560"/>
        </w:tabs>
        <w:jc w:val="both"/>
        <w:rPr>
          <w:szCs w:val="24"/>
        </w:rPr>
      </w:pPr>
    </w:p>
    <w:p w:rsidR="003A1B73" w:rsidRDefault="001B0C0B">
      <w:pPr>
        <w:ind w:firstLine="567"/>
        <w:jc w:val="both"/>
        <w:rPr>
          <w:szCs w:val="24"/>
        </w:rPr>
      </w:pPr>
      <w:r>
        <w:rPr>
          <w:szCs w:val="24"/>
        </w:rPr>
        <w:t>Sveikatos apsaugos ministras, valstybės lygio</w:t>
      </w:r>
    </w:p>
    <w:p w:rsidR="003A1B73" w:rsidRDefault="001B0C0B">
      <w:pPr>
        <w:ind w:firstLine="567"/>
        <w:jc w:val="both"/>
        <w:rPr>
          <w:szCs w:val="24"/>
        </w:rPr>
      </w:pPr>
      <w:r>
        <w:rPr>
          <w:szCs w:val="24"/>
        </w:rPr>
        <w:t xml:space="preserve">ekstremaliosios situacijos valstybės operacijų vadovas     </w:t>
      </w:r>
      <w:r>
        <w:rPr>
          <w:szCs w:val="24"/>
        </w:rPr>
        <w:tab/>
      </w:r>
      <w:r>
        <w:rPr>
          <w:szCs w:val="24"/>
        </w:rPr>
        <w:tab/>
      </w:r>
      <w:r>
        <w:rPr>
          <w:szCs w:val="24"/>
        </w:rPr>
        <w:tab/>
      </w:r>
      <w:r>
        <w:rPr>
          <w:szCs w:val="24"/>
        </w:rPr>
        <w:tab/>
        <w:t xml:space="preserve">Arūnas Dulkys                     </w:t>
      </w:r>
      <w:r>
        <w:rPr>
          <w:szCs w:val="24"/>
        </w:rPr>
        <w:tab/>
      </w:r>
      <w:r>
        <w:rPr>
          <w:szCs w:val="24"/>
        </w:rPr>
        <w:tab/>
        <w:t xml:space="preserve">      </w:t>
      </w:r>
    </w:p>
    <w:p w:rsidR="003A1B73" w:rsidRDefault="003A1B73">
      <w:pPr>
        <w:ind w:firstLine="567"/>
        <w:jc w:val="both"/>
        <w:rPr>
          <w:szCs w:val="24"/>
        </w:rPr>
      </w:pPr>
    </w:p>
    <w:sectPr w:rsidR="003A1B73" w:rsidSect="003A1B73">
      <w:headerReference w:type="even" r:id="rId10"/>
      <w:headerReference w:type="default" r:id="rId11"/>
      <w:footerReference w:type="even" r:id="rId12"/>
      <w:footerReference w:type="default" r:id="rId13"/>
      <w:headerReference w:type="first" r:id="rId14"/>
      <w:footerReference w:type="first" r:id="rId15"/>
      <w:pgSz w:w="11906" w:h="16838" w:code="9"/>
      <w:pgMar w:top="993" w:right="851" w:bottom="993" w:left="568"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E18" w:rsidRDefault="007E5E18">
      <w:pPr>
        <w:rPr>
          <w:szCs w:val="24"/>
        </w:rPr>
      </w:pPr>
      <w:r>
        <w:rPr>
          <w:szCs w:val="24"/>
        </w:rPr>
        <w:separator/>
      </w:r>
    </w:p>
  </w:endnote>
  <w:endnote w:type="continuationSeparator" w:id="0">
    <w:p w:rsidR="007E5E18" w:rsidRDefault="007E5E18">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B73" w:rsidRDefault="003A1B73">
    <w:pPr>
      <w:tabs>
        <w:tab w:val="center" w:pos="4153"/>
        <w:tab w:val="right" w:pos="8306"/>
      </w:tabs>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B73" w:rsidRDefault="003A1B73">
    <w:pPr>
      <w:tabs>
        <w:tab w:val="center" w:pos="4153"/>
        <w:tab w:val="right" w:pos="8306"/>
      </w:tabs>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B73" w:rsidRDefault="003A1B73">
    <w:pPr>
      <w:tabs>
        <w:tab w:val="center" w:pos="4153"/>
        <w:tab w:val="right" w:pos="8306"/>
      </w:tabs>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E18" w:rsidRDefault="007E5E18">
      <w:pPr>
        <w:rPr>
          <w:szCs w:val="24"/>
        </w:rPr>
      </w:pPr>
      <w:r>
        <w:rPr>
          <w:szCs w:val="24"/>
        </w:rPr>
        <w:separator/>
      </w:r>
    </w:p>
  </w:footnote>
  <w:footnote w:type="continuationSeparator" w:id="0">
    <w:p w:rsidR="007E5E18" w:rsidRDefault="007E5E18">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B73" w:rsidRDefault="006A6C27">
    <w:pPr>
      <w:framePr w:wrap="auto" w:vAnchor="text" w:hAnchor="margin" w:xAlign="center" w:y="1"/>
      <w:tabs>
        <w:tab w:val="center" w:pos="4153"/>
        <w:tab w:val="right" w:pos="8306"/>
      </w:tabs>
      <w:rPr>
        <w:szCs w:val="24"/>
      </w:rPr>
    </w:pPr>
    <w:r>
      <w:rPr>
        <w:szCs w:val="24"/>
      </w:rPr>
      <w:fldChar w:fldCharType="begin"/>
    </w:r>
    <w:r w:rsidR="001B0C0B">
      <w:rPr>
        <w:szCs w:val="24"/>
      </w:rPr>
      <w:instrText xml:space="preserve">PAGE  </w:instrText>
    </w:r>
    <w:r>
      <w:rPr>
        <w:szCs w:val="24"/>
      </w:rPr>
      <w:fldChar w:fldCharType="end"/>
    </w:r>
  </w:p>
  <w:p w:rsidR="003A1B73" w:rsidRDefault="003A1B73">
    <w:pPr>
      <w:tabs>
        <w:tab w:val="center" w:pos="4153"/>
        <w:tab w:val="right" w:pos="8306"/>
      </w:tabs>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B73" w:rsidRDefault="006A6C27">
    <w:pPr>
      <w:framePr w:wrap="auto" w:vAnchor="text" w:hAnchor="margin" w:xAlign="center" w:y="1"/>
      <w:tabs>
        <w:tab w:val="center" w:pos="4680"/>
        <w:tab w:val="right" w:pos="9360"/>
      </w:tabs>
      <w:jc w:val="center"/>
      <w:rPr>
        <w:sz w:val="22"/>
        <w:szCs w:val="22"/>
        <w:lang w:eastAsia="lt-LT"/>
      </w:rPr>
    </w:pPr>
    <w:r>
      <w:rPr>
        <w:sz w:val="22"/>
        <w:szCs w:val="22"/>
        <w:lang w:eastAsia="lt-LT"/>
      </w:rPr>
      <w:fldChar w:fldCharType="begin"/>
    </w:r>
    <w:r w:rsidR="001B0C0B">
      <w:rPr>
        <w:sz w:val="22"/>
        <w:szCs w:val="22"/>
        <w:lang w:eastAsia="lt-LT"/>
      </w:rPr>
      <w:instrText>PAGE   \* MERGEFORMAT</w:instrText>
    </w:r>
    <w:r>
      <w:rPr>
        <w:sz w:val="22"/>
        <w:szCs w:val="22"/>
        <w:lang w:eastAsia="lt-LT"/>
      </w:rPr>
      <w:fldChar w:fldCharType="separate"/>
    </w:r>
    <w:r w:rsidR="00B17423">
      <w:rPr>
        <w:noProof/>
        <w:sz w:val="22"/>
        <w:szCs w:val="22"/>
        <w:lang w:eastAsia="lt-LT"/>
      </w:rPr>
      <w:t>2</w:t>
    </w:r>
    <w:r>
      <w:rPr>
        <w:sz w:val="22"/>
        <w:szCs w:val="22"/>
        <w:lang w:eastAsia="lt-LT"/>
      </w:rPr>
      <w:fldChar w:fldCharType="end"/>
    </w:r>
  </w:p>
  <w:p w:rsidR="003A1B73" w:rsidRDefault="003A1B73">
    <w:pPr>
      <w:framePr w:wrap="auto" w:vAnchor="text" w:hAnchor="margin" w:xAlign="center" w:y="1"/>
      <w:tabs>
        <w:tab w:val="center" w:pos="4153"/>
        <w:tab w:val="right" w:pos="8306"/>
      </w:tabs>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B73" w:rsidRDefault="003A1B73">
    <w:pPr>
      <w:tabs>
        <w:tab w:val="center" w:pos="4680"/>
        <w:tab w:val="right" w:pos="9360"/>
      </w:tabs>
      <w:rPr>
        <w:sz w:val="22"/>
        <w:szCs w:val="22"/>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doNotUseHTMLParagraphAutoSpacing/>
  </w:compat>
  <w:rsids>
    <w:rsidRoot w:val="00FD109E"/>
    <w:rsid w:val="001B0C0B"/>
    <w:rsid w:val="003A1B73"/>
    <w:rsid w:val="006A6C27"/>
    <w:rsid w:val="007E5E18"/>
    <w:rsid w:val="00A70421"/>
    <w:rsid w:val="00B17423"/>
    <w:rsid w:val="00FD109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rsid w:val="003A1B7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08215">
      <w:bodyDiv w:val="1"/>
      <w:marLeft w:val="0"/>
      <w:marRight w:val="0"/>
      <w:marTop w:val="0"/>
      <w:marBottom w:val="0"/>
      <w:divBdr>
        <w:top w:val="none" w:sz="0" w:space="0" w:color="auto"/>
        <w:left w:val="none" w:sz="0" w:space="0" w:color="auto"/>
        <w:bottom w:val="none" w:sz="0" w:space="0" w:color="auto"/>
        <w:right w:val="none" w:sz="0" w:space="0" w:color="auto"/>
      </w:divBdr>
      <w:divsChild>
        <w:div w:id="860827081">
          <w:marLeft w:val="0"/>
          <w:marRight w:val="0"/>
          <w:marTop w:val="0"/>
          <w:marBottom w:val="0"/>
          <w:divBdr>
            <w:top w:val="none" w:sz="0" w:space="0" w:color="auto"/>
            <w:left w:val="none" w:sz="0" w:space="0" w:color="auto"/>
            <w:bottom w:val="none" w:sz="0" w:space="0" w:color="auto"/>
            <w:right w:val="none" w:sz="0" w:space="0" w:color="auto"/>
          </w:divBdr>
          <w:divsChild>
            <w:div w:id="1578326941">
              <w:marLeft w:val="0"/>
              <w:marRight w:val="0"/>
              <w:marTop w:val="0"/>
              <w:marBottom w:val="0"/>
              <w:divBdr>
                <w:top w:val="none" w:sz="0" w:space="0" w:color="auto"/>
                <w:left w:val="none" w:sz="0" w:space="0" w:color="auto"/>
                <w:bottom w:val="none" w:sz="0" w:space="0" w:color="auto"/>
                <w:right w:val="none" w:sz="0" w:space="0" w:color="auto"/>
              </w:divBdr>
            </w:div>
            <w:div w:id="2113354071">
              <w:marLeft w:val="0"/>
              <w:marRight w:val="0"/>
              <w:marTop w:val="0"/>
              <w:marBottom w:val="0"/>
              <w:divBdr>
                <w:top w:val="none" w:sz="0" w:space="0" w:color="auto"/>
                <w:left w:val="none" w:sz="0" w:space="0" w:color="auto"/>
                <w:bottom w:val="none" w:sz="0" w:space="0" w:color="auto"/>
                <w:right w:val="none" w:sz="0" w:space="0" w:color="auto"/>
              </w:divBdr>
            </w:div>
          </w:divsChild>
        </w:div>
        <w:div w:id="2071883116">
          <w:marLeft w:val="0"/>
          <w:marRight w:val="0"/>
          <w:marTop w:val="0"/>
          <w:marBottom w:val="0"/>
          <w:divBdr>
            <w:top w:val="none" w:sz="0" w:space="0" w:color="auto"/>
            <w:left w:val="none" w:sz="0" w:space="0" w:color="auto"/>
            <w:bottom w:val="none" w:sz="0" w:space="0" w:color="auto"/>
            <w:right w:val="none" w:sz="0" w:space="0" w:color="auto"/>
          </w:divBdr>
        </w:div>
      </w:divsChild>
    </w:div>
    <w:div w:id="61609928">
      <w:bodyDiv w:val="1"/>
      <w:marLeft w:val="0"/>
      <w:marRight w:val="0"/>
      <w:marTop w:val="0"/>
      <w:marBottom w:val="0"/>
      <w:divBdr>
        <w:top w:val="none" w:sz="0" w:space="0" w:color="auto"/>
        <w:left w:val="none" w:sz="0" w:space="0" w:color="auto"/>
        <w:bottom w:val="none" w:sz="0" w:space="0" w:color="auto"/>
        <w:right w:val="none" w:sz="0" w:space="0" w:color="auto"/>
      </w:divBdr>
    </w:div>
    <w:div w:id="83379846">
      <w:bodyDiv w:val="1"/>
      <w:marLeft w:val="0"/>
      <w:marRight w:val="0"/>
      <w:marTop w:val="0"/>
      <w:marBottom w:val="0"/>
      <w:divBdr>
        <w:top w:val="none" w:sz="0" w:space="0" w:color="auto"/>
        <w:left w:val="none" w:sz="0" w:space="0" w:color="auto"/>
        <w:bottom w:val="none" w:sz="0" w:space="0" w:color="auto"/>
        <w:right w:val="none" w:sz="0" w:space="0" w:color="auto"/>
      </w:divBdr>
    </w:div>
    <w:div w:id="83846315">
      <w:bodyDiv w:val="1"/>
      <w:marLeft w:val="0"/>
      <w:marRight w:val="0"/>
      <w:marTop w:val="0"/>
      <w:marBottom w:val="0"/>
      <w:divBdr>
        <w:top w:val="none" w:sz="0" w:space="0" w:color="auto"/>
        <w:left w:val="none" w:sz="0" w:space="0" w:color="auto"/>
        <w:bottom w:val="none" w:sz="0" w:space="0" w:color="auto"/>
        <w:right w:val="none" w:sz="0" w:space="0" w:color="auto"/>
      </w:divBdr>
    </w:div>
    <w:div w:id="91051923">
      <w:bodyDiv w:val="1"/>
      <w:marLeft w:val="0"/>
      <w:marRight w:val="0"/>
      <w:marTop w:val="0"/>
      <w:marBottom w:val="0"/>
      <w:divBdr>
        <w:top w:val="none" w:sz="0" w:space="0" w:color="auto"/>
        <w:left w:val="none" w:sz="0" w:space="0" w:color="auto"/>
        <w:bottom w:val="none" w:sz="0" w:space="0" w:color="auto"/>
        <w:right w:val="none" w:sz="0" w:space="0" w:color="auto"/>
      </w:divBdr>
    </w:div>
    <w:div w:id="98645644">
      <w:bodyDiv w:val="1"/>
      <w:marLeft w:val="0"/>
      <w:marRight w:val="0"/>
      <w:marTop w:val="0"/>
      <w:marBottom w:val="0"/>
      <w:divBdr>
        <w:top w:val="none" w:sz="0" w:space="0" w:color="auto"/>
        <w:left w:val="none" w:sz="0" w:space="0" w:color="auto"/>
        <w:bottom w:val="none" w:sz="0" w:space="0" w:color="auto"/>
        <w:right w:val="none" w:sz="0" w:space="0" w:color="auto"/>
      </w:divBdr>
    </w:div>
    <w:div w:id="131794331">
      <w:bodyDiv w:val="1"/>
      <w:marLeft w:val="0"/>
      <w:marRight w:val="0"/>
      <w:marTop w:val="0"/>
      <w:marBottom w:val="0"/>
      <w:divBdr>
        <w:top w:val="none" w:sz="0" w:space="0" w:color="auto"/>
        <w:left w:val="none" w:sz="0" w:space="0" w:color="auto"/>
        <w:bottom w:val="none" w:sz="0" w:space="0" w:color="auto"/>
        <w:right w:val="none" w:sz="0" w:space="0" w:color="auto"/>
      </w:divBdr>
      <w:divsChild>
        <w:div w:id="1692148418">
          <w:marLeft w:val="0"/>
          <w:marRight w:val="0"/>
          <w:marTop w:val="0"/>
          <w:marBottom w:val="0"/>
          <w:divBdr>
            <w:top w:val="none" w:sz="0" w:space="0" w:color="auto"/>
            <w:left w:val="none" w:sz="0" w:space="0" w:color="auto"/>
            <w:bottom w:val="none" w:sz="0" w:space="0" w:color="auto"/>
            <w:right w:val="none" w:sz="0" w:space="0" w:color="auto"/>
          </w:divBdr>
        </w:div>
        <w:div w:id="2101413941">
          <w:marLeft w:val="0"/>
          <w:marRight w:val="0"/>
          <w:marTop w:val="0"/>
          <w:marBottom w:val="0"/>
          <w:divBdr>
            <w:top w:val="none" w:sz="0" w:space="0" w:color="auto"/>
            <w:left w:val="none" w:sz="0" w:space="0" w:color="auto"/>
            <w:bottom w:val="none" w:sz="0" w:space="0" w:color="auto"/>
            <w:right w:val="none" w:sz="0" w:space="0" w:color="auto"/>
          </w:divBdr>
          <w:divsChild>
            <w:div w:id="317153094">
              <w:marLeft w:val="0"/>
              <w:marRight w:val="0"/>
              <w:marTop w:val="0"/>
              <w:marBottom w:val="0"/>
              <w:divBdr>
                <w:top w:val="none" w:sz="0" w:space="0" w:color="auto"/>
                <w:left w:val="none" w:sz="0" w:space="0" w:color="auto"/>
                <w:bottom w:val="none" w:sz="0" w:space="0" w:color="auto"/>
                <w:right w:val="none" w:sz="0" w:space="0" w:color="auto"/>
              </w:divBdr>
            </w:div>
            <w:div w:id="321155745">
              <w:marLeft w:val="0"/>
              <w:marRight w:val="0"/>
              <w:marTop w:val="0"/>
              <w:marBottom w:val="0"/>
              <w:divBdr>
                <w:top w:val="none" w:sz="0" w:space="0" w:color="auto"/>
                <w:left w:val="none" w:sz="0" w:space="0" w:color="auto"/>
                <w:bottom w:val="none" w:sz="0" w:space="0" w:color="auto"/>
                <w:right w:val="none" w:sz="0" w:space="0" w:color="auto"/>
              </w:divBdr>
            </w:div>
            <w:div w:id="336931443">
              <w:marLeft w:val="0"/>
              <w:marRight w:val="0"/>
              <w:marTop w:val="0"/>
              <w:marBottom w:val="0"/>
              <w:divBdr>
                <w:top w:val="none" w:sz="0" w:space="0" w:color="auto"/>
                <w:left w:val="none" w:sz="0" w:space="0" w:color="auto"/>
                <w:bottom w:val="none" w:sz="0" w:space="0" w:color="auto"/>
                <w:right w:val="none" w:sz="0" w:space="0" w:color="auto"/>
              </w:divBdr>
            </w:div>
            <w:div w:id="436675721">
              <w:marLeft w:val="0"/>
              <w:marRight w:val="0"/>
              <w:marTop w:val="0"/>
              <w:marBottom w:val="0"/>
              <w:divBdr>
                <w:top w:val="none" w:sz="0" w:space="0" w:color="auto"/>
                <w:left w:val="none" w:sz="0" w:space="0" w:color="auto"/>
                <w:bottom w:val="none" w:sz="0" w:space="0" w:color="auto"/>
                <w:right w:val="none" w:sz="0" w:space="0" w:color="auto"/>
              </w:divBdr>
            </w:div>
            <w:div w:id="456989227">
              <w:marLeft w:val="0"/>
              <w:marRight w:val="0"/>
              <w:marTop w:val="0"/>
              <w:marBottom w:val="0"/>
              <w:divBdr>
                <w:top w:val="none" w:sz="0" w:space="0" w:color="auto"/>
                <w:left w:val="none" w:sz="0" w:space="0" w:color="auto"/>
                <w:bottom w:val="none" w:sz="0" w:space="0" w:color="auto"/>
                <w:right w:val="none" w:sz="0" w:space="0" w:color="auto"/>
              </w:divBdr>
            </w:div>
            <w:div w:id="463696824">
              <w:marLeft w:val="0"/>
              <w:marRight w:val="0"/>
              <w:marTop w:val="0"/>
              <w:marBottom w:val="0"/>
              <w:divBdr>
                <w:top w:val="none" w:sz="0" w:space="0" w:color="auto"/>
                <w:left w:val="none" w:sz="0" w:space="0" w:color="auto"/>
                <w:bottom w:val="none" w:sz="0" w:space="0" w:color="auto"/>
                <w:right w:val="none" w:sz="0" w:space="0" w:color="auto"/>
              </w:divBdr>
            </w:div>
            <w:div w:id="680006677">
              <w:marLeft w:val="0"/>
              <w:marRight w:val="0"/>
              <w:marTop w:val="0"/>
              <w:marBottom w:val="0"/>
              <w:divBdr>
                <w:top w:val="none" w:sz="0" w:space="0" w:color="auto"/>
                <w:left w:val="none" w:sz="0" w:space="0" w:color="auto"/>
                <w:bottom w:val="none" w:sz="0" w:space="0" w:color="auto"/>
                <w:right w:val="none" w:sz="0" w:space="0" w:color="auto"/>
              </w:divBdr>
            </w:div>
            <w:div w:id="752432569">
              <w:marLeft w:val="0"/>
              <w:marRight w:val="0"/>
              <w:marTop w:val="0"/>
              <w:marBottom w:val="0"/>
              <w:divBdr>
                <w:top w:val="none" w:sz="0" w:space="0" w:color="auto"/>
                <w:left w:val="none" w:sz="0" w:space="0" w:color="auto"/>
                <w:bottom w:val="none" w:sz="0" w:space="0" w:color="auto"/>
                <w:right w:val="none" w:sz="0" w:space="0" w:color="auto"/>
              </w:divBdr>
            </w:div>
            <w:div w:id="936867775">
              <w:marLeft w:val="0"/>
              <w:marRight w:val="0"/>
              <w:marTop w:val="0"/>
              <w:marBottom w:val="0"/>
              <w:divBdr>
                <w:top w:val="none" w:sz="0" w:space="0" w:color="auto"/>
                <w:left w:val="none" w:sz="0" w:space="0" w:color="auto"/>
                <w:bottom w:val="none" w:sz="0" w:space="0" w:color="auto"/>
                <w:right w:val="none" w:sz="0" w:space="0" w:color="auto"/>
              </w:divBdr>
            </w:div>
            <w:div w:id="1413507070">
              <w:marLeft w:val="0"/>
              <w:marRight w:val="0"/>
              <w:marTop w:val="0"/>
              <w:marBottom w:val="0"/>
              <w:divBdr>
                <w:top w:val="none" w:sz="0" w:space="0" w:color="auto"/>
                <w:left w:val="none" w:sz="0" w:space="0" w:color="auto"/>
                <w:bottom w:val="none" w:sz="0" w:space="0" w:color="auto"/>
                <w:right w:val="none" w:sz="0" w:space="0" w:color="auto"/>
              </w:divBdr>
            </w:div>
            <w:div w:id="1597447033">
              <w:marLeft w:val="0"/>
              <w:marRight w:val="0"/>
              <w:marTop w:val="0"/>
              <w:marBottom w:val="0"/>
              <w:divBdr>
                <w:top w:val="none" w:sz="0" w:space="0" w:color="auto"/>
                <w:left w:val="none" w:sz="0" w:space="0" w:color="auto"/>
                <w:bottom w:val="none" w:sz="0" w:space="0" w:color="auto"/>
                <w:right w:val="none" w:sz="0" w:space="0" w:color="auto"/>
              </w:divBdr>
            </w:div>
            <w:div w:id="1833984277">
              <w:marLeft w:val="0"/>
              <w:marRight w:val="0"/>
              <w:marTop w:val="0"/>
              <w:marBottom w:val="0"/>
              <w:divBdr>
                <w:top w:val="none" w:sz="0" w:space="0" w:color="auto"/>
                <w:left w:val="none" w:sz="0" w:space="0" w:color="auto"/>
                <w:bottom w:val="none" w:sz="0" w:space="0" w:color="auto"/>
                <w:right w:val="none" w:sz="0" w:space="0" w:color="auto"/>
              </w:divBdr>
            </w:div>
            <w:div w:id="2014061529">
              <w:marLeft w:val="0"/>
              <w:marRight w:val="0"/>
              <w:marTop w:val="0"/>
              <w:marBottom w:val="0"/>
              <w:divBdr>
                <w:top w:val="none" w:sz="0" w:space="0" w:color="auto"/>
                <w:left w:val="none" w:sz="0" w:space="0" w:color="auto"/>
                <w:bottom w:val="none" w:sz="0" w:space="0" w:color="auto"/>
                <w:right w:val="none" w:sz="0" w:space="0" w:color="auto"/>
              </w:divBdr>
            </w:div>
            <w:div w:id="21004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3581">
      <w:bodyDiv w:val="1"/>
      <w:marLeft w:val="0"/>
      <w:marRight w:val="0"/>
      <w:marTop w:val="0"/>
      <w:marBottom w:val="0"/>
      <w:divBdr>
        <w:top w:val="none" w:sz="0" w:space="0" w:color="auto"/>
        <w:left w:val="none" w:sz="0" w:space="0" w:color="auto"/>
        <w:bottom w:val="none" w:sz="0" w:space="0" w:color="auto"/>
        <w:right w:val="none" w:sz="0" w:space="0" w:color="auto"/>
      </w:divBdr>
      <w:divsChild>
        <w:div w:id="1000888450">
          <w:marLeft w:val="0"/>
          <w:marRight w:val="0"/>
          <w:marTop w:val="0"/>
          <w:marBottom w:val="0"/>
          <w:divBdr>
            <w:top w:val="none" w:sz="0" w:space="0" w:color="auto"/>
            <w:left w:val="none" w:sz="0" w:space="0" w:color="auto"/>
            <w:bottom w:val="none" w:sz="0" w:space="0" w:color="auto"/>
            <w:right w:val="none" w:sz="0" w:space="0" w:color="auto"/>
          </w:divBdr>
          <w:divsChild>
            <w:div w:id="826213671">
              <w:marLeft w:val="0"/>
              <w:marRight w:val="0"/>
              <w:marTop w:val="0"/>
              <w:marBottom w:val="0"/>
              <w:divBdr>
                <w:top w:val="none" w:sz="0" w:space="0" w:color="auto"/>
                <w:left w:val="none" w:sz="0" w:space="0" w:color="auto"/>
                <w:bottom w:val="none" w:sz="0" w:space="0" w:color="auto"/>
                <w:right w:val="none" w:sz="0" w:space="0" w:color="auto"/>
              </w:divBdr>
            </w:div>
            <w:div w:id="897667459">
              <w:marLeft w:val="0"/>
              <w:marRight w:val="0"/>
              <w:marTop w:val="0"/>
              <w:marBottom w:val="0"/>
              <w:divBdr>
                <w:top w:val="none" w:sz="0" w:space="0" w:color="auto"/>
                <w:left w:val="none" w:sz="0" w:space="0" w:color="auto"/>
                <w:bottom w:val="none" w:sz="0" w:space="0" w:color="auto"/>
                <w:right w:val="none" w:sz="0" w:space="0" w:color="auto"/>
              </w:divBdr>
            </w:div>
            <w:div w:id="11456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96203">
      <w:bodyDiv w:val="1"/>
      <w:marLeft w:val="0"/>
      <w:marRight w:val="0"/>
      <w:marTop w:val="0"/>
      <w:marBottom w:val="0"/>
      <w:divBdr>
        <w:top w:val="none" w:sz="0" w:space="0" w:color="auto"/>
        <w:left w:val="none" w:sz="0" w:space="0" w:color="auto"/>
        <w:bottom w:val="none" w:sz="0" w:space="0" w:color="auto"/>
        <w:right w:val="none" w:sz="0" w:space="0" w:color="auto"/>
      </w:divBdr>
    </w:div>
    <w:div w:id="240142854">
      <w:bodyDiv w:val="1"/>
      <w:marLeft w:val="0"/>
      <w:marRight w:val="0"/>
      <w:marTop w:val="0"/>
      <w:marBottom w:val="0"/>
      <w:divBdr>
        <w:top w:val="none" w:sz="0" w:space="0" w:color="auto"/>
        <w:left w:val="none" w:sz="0" w:space="0" w:color="auto"/>
        <w:bottom w:val="none" w:sz="0" w:space="0" w:color="auto"/>
        <w:right w:val="none" w:sz="0" w:space="0" w:color="auto"/>
      </w:divBdr>
      <w:divsChild>
        <w:div w:id="20516656">
          <w:marLeft w:val="0"/>
          <w:marRight w:val="0"/>
          <w:marTop w:val="0"/>
          <w:marBottom w:val="0"/>
          <w:divBdr>
            <w:top w:val="none" w:sz="0" w:space="0" w:color="auto"/>
            <w:left w:val="none" w:sz="0" w:space="0" w:color="auto"/>
            <w:bottom w:val="none" w:sz="0" w:space="0" w:color="auto"/>
            <w:right w:val="none" w:sz="0" w:space="0" w:color="auto"/>
          </w:divBdr>
        </w:div>
        <w:div w:id="829713367">
          <w:marLeft w:val="0"/>
          <w:marRight w:val="0"/>
          <w:marTop w:val="0"/>
          <w:marBottom w:val="0"/>
          <w:divBdr>
            <w:top w:val="none" w:sz="0" w:space="0" w:color="auto"/>
            <w:left w:val="none" w:sz="0" w:space="0" w:color="auto"/>
            <w:bottom w:val="none" w:sz="0" w:space="0" w:color="auto"/>
            <w:right w:val="none" w:sz="0" w:space="0" w:color="auto"/>
          </w:divBdr>
        </w:div>
        <w:div w:id="1752773292">
          <w:marLeft w:val="0"/>
          <w:marRight w:val="0"/>
          <w:marTop w:val="0"/>
          <w:marBottom w:val="0"/>
          <w:divBdr>
            <w:top w:val="none" w:sz="0" w:space="0" w:color="auto"/>
            <w:left w:val="none" w:sz="0" w:space="0" w:color="auto"/>
            <w:bottom w:val="none" w:sz="0" w:space="0" w:color="auto"/>
            <w:right w:val="none" w:sz="0" w:space="0" w:color="auto"/>
          </w:divBdr>
          <w:divsChild>
            <w:div w:id="854418108">
              <w:marLeft w:val="0"/>
              <w:marRight w:val="0"/>
              <w:marTop w:val="0"/>
              <w:marBottom w:val="0"/>
              <w:divBdr>
                <w:top w:val="none" w:sz="0" w:space="0" w:color="auto"/>
                <w:left w:val="none" w:sz="0" w:space="0" w:color="auto"/>
                <w:bottom w:val="none" w:sz="0" w:space="0" w:color="auto"/>
                <w:right w:val="none" w:sz="0" w:space="0" w:color="auto"/>
              </w:divBdr>
            </w:div>
            <w:div w:id="1394935821">
              <w:marLeft w:val="0"/>
              <w:marRight w:val="0"/>
              <w:marTop w:val="0"/>
              <w:marBottom w:val="0"/>
              <w:divBdr>
                <w:top w:val="none" w:sz="0" w:space="0" w:color="auto"/>
                <w:left w:val="none" w:sz="0" w:space="0" w:color="auto"/>
                <w:bottom w:val="none" w:sz="0" w:space="0" w:color="auto"/>
                <w:right w:val="none" w:sz="0" w:space="0" w:color="auto"/>
              </w:divBdr>
            </w:div>
            <w:div w:id="20374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9801">
      <w:bodyDiv w:val="1"/>
      <w:marLeft w:val="0"/>
      <w:marRight w:val="0"/>
      <w:marTop w:val="0"/>
      <w:marBottom w:val="0"/>
      <w:divBdr>
        <w:top w:val="none" w:sz="0" w:space="0" w:color="auto"/>
        <w:left w:val="none" w:sz="0" w:space="0" w:color="auto"/>
        <w:bottom w:val="none" w:sz="0" w:space="0" w:color="auto"/>
        <w:right w:val="none" w:sz="0" w:space="0" w:color="auto"/>
      </w:divBdr>
      <w:divsChild>
        <w:div w:id="892161150">
          <w:marLeft w:val="0"/>
          <w:marRight w:val="0"/>
          <w:marTop w:val="0"/>
          <w:marBottom w:val="0"/>
          <w:divBdr>
            <w:top w:val="none" w:sz="0" w:space="0" w:color="auto"/>
            <w:left w:val="none" w:sz="0" w:space="0" w:color="auto"/>
            <w:bottom w:val="none" w:sz="0" w:space="0" w:color="auto"/>
            <w:right w:val="none" w:sz="0" w:space="0" w:color="auto"/>
          </w:divBdr>
        </w:div>
        <w:div w:id="1509104376">
          <w:marLeft w:val="0"/>
          <w:marRight w:val="0"/>
          <w:marTop w:val="0"/>
          <w:marBottom w:val="0"/>
          <w:divBdr>
            <w:top w:val="none" w:sz="0" w:space="0" w:color="auto"/>
            <w:left w:val="none" w:sz="0" w:space="0" w:color="auto"/>
            <w:bottom w:val="none" w:sz="0" w:space="0" w:color="auto"/>
            <w:right w:val="none" w:sz="0" w:space="0" w:color="auto"/>
          </w:divBdr>
        </w:div>
      </w:divsChild>
    </w:div>
    <w:div w:id="272369884">
      <w:bodyDiv w:val="1"/>
      <w:marLeft w:val="0"/>
      <w:marRight w:val="0"/>
      <w:marTop w:val="0"/>
      <w:marBottom w:val="0"/>
      <w:divBdr>
        <w:top w:val="none" w:sz="0" w:space="0" w:color="auto"/>
        <w:left w:val="none" w:sz="0" w:space="0" w:color="auto"/>
        <w:bottom w:val="none" w:sz="0" w:space="0" w:color="auto"/>
        <w:right w:val="none" w:sz="0" w:space="0" w:color="auto"/>
      </w:divBdr>
    </w:div>
    <w:div w:id="276256781">
      <w:bodyDiv w:val="1"/>
      <w:marLeft w:val="0"/>
      <w:marRight w:val="0"/>
      <w:marTop w:val="0"/>
      <w:marBottom w:val="0"/>
      <w:divBdr>
        <w:top w:val="none" w:sz="0" w:space="0" w:color="auto"/>
        <w:left w:val="none" w:sz="0" w:space="0" w:color="auto"/>
        <w:bottom w:val="none" w:sz="0" w:space="0" w:color="auto"/>
        <w:right w:val="none" w:sz="0" w:space="0" w:color="auto"/>
      </w:divBdr>
    </w:div>
    <w:div w:id="349721100">
      <w:bodyDiv w:val="1"/>
      <w:marLeft w:val="0"/>
      <w:marRight w:val="0"/>
      <w:marTop w:val="0"/>
      <w:marBottom w:val="0"/>
      <w:divBdr>
        <w:top w:val="none" w:sz="0" w:space="0" w:color="auto"/>
        <w:left w:val="none" w:sz="0" w:space="0" w:color="auto"/>
        <w:bottom w:val="none" w:sz="0" w:space="0" w:color="auto"/>
        <w:right w:val="none" w:sz="0" w:space="0" w:color="auto"/>
      </w:divBdr>
      <w:divsChild>
        <w:div w:id="1130826785">
          <w:marLeft w:val="0"/>
          <w:marRight w:val="0"/>
          <w:marTop w:val="0"/>
          <w:marBottom w:val="0"/>
          <w:divBdr>
            <w:top w:val="single" w:sz="2" w:space="3" w:color="B4B4B4"/>
            <w:left w:val="single" w:sz="2" w:space="12" w:color="B4B4B4"/>
            <w:bottom w:val="single" w:sz="6" w:space="3" w:color="B4B4B4"/>
            <w:right w:val="single" w:sz="2" w:space="12" w:color="B4B4B4"/>
          </w:divBdr>
        </w:div>
        <w:div w:id="408507695">
          <w:marLeft w:val="0"/>
          <w:marRight w:val="0"/>
          <w:marTop w:val="0"/>
          <w:marBottom w:val="0"/>
          <w:divBdr>
            <w:top w:val="none" w:sz="0" w:space="0" w:color="auto"/>
            <w:left w:val="none" w:sz="0" w:space="0" w:color="auto"/>
            <w:bottom w:val="none" w:sz="0" w:space="0" w:color="auto"/>
            <w:right w:val="none" w:sz="0" w:space="0" w:color="auto"/>
          </w:divBdr>
          <w:divsChild>
            <w:div w:id="2428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22623">
      <w:bodyDiv w:val="1"/>
      <w:marLeft w:val="0"/>
      <w:marRight w:val="0"/>
      <w:marTop w:val="0"/>
      <w:marBottom w:val="0"/>
      <w:divBdr>
        <w:top w:val="none" w:sz="0" w:space="0" w:color="auto"/>
        <w:left w:val="none" w:sz="0" w:space="0" w:color="auto"/>
        <w:bottom w:val="none" w:sz="0" w:space="0" w:color="auto"/>
        <w:right w:val="none" w:sz="0" w:space="0" w:color="auto"/>
      </w:divBdr>
    </w:div>
    <w:div w:id="410667132">
      <w:bodyDiv w:val="1"/>
      <w:marLeft w:val="0"/>
      <w:marRight w:val="0"/>
      <w:marTop w:val="0"/>
      <w:marBottom w:val="0"/>
      <w:divBdr>
        <w:top w:val="none" w:sz="0" w:space="0" w:color="auto"/>
        <w:left w:val="none" w:sz="0" w:space="0" w:color="auto"/>
        <w:bottom w:val="none" w:sz="0" w:space="0" w:color="auto"/>
        <w:right w:val="none" w:sz="0" w:space="0" w:color="auto"/>
      </w:divBdr>
      <w:divsChild>
        <w:div w:id="1168641482">
          <w:marLeft w:val="0"/>
          <w:marRight w:val="0"/>
          <w:marTop w:val="0"/>
          <w:marBottom w:val="0"/>
          <w:divBdr>
            <w:top w:val="none" w:sz="0" w:space="0" w:color="auto"/>
            <w:left w:val="none" w:sz="0" w:space="0" w:color="auto"/>
            <w:bottom w:val="none" w:sz="0" w:space="0" w:color="auto"/>
            <w:right w:val="none" w:sz="0" w:space="0" w:color="auto"/>
          </w:divBdr>
          <w:divsChild>
            <w:div w:id="257568069">
              <w:marLeft w:val="0"/>
              <w:marRight w:val="0"/>
              <w:marTop w:val="0"/>
              <w:marBottom w:val="0"/>
              <w:divBdr>
                <w:top w:val="none" w:sz="0" w:space="0" w:color="auto"/>
                <w:left w:val="none" w:sz="0" w:space="0" w:color="auto"/>
                <w:bottom w:val="none" w:sz="0" w:space="0" w:color="auto"/>
                <w:right w:val="none" w:sz="0" w:space="0" w:color="auto"/>
              </w:divBdr>
            </w:div>
            <w:div w:id="946816272">
              <w:marLeft w:val="0"/>
              <w:marRight w:val="0"/>
              <w:marTop w:val="0"/>
              <w:marBottom w:val="0"/>
              <w:divBdr>
                <w:top w:val="none" w:sz="0" w:space="0" w:color="auto"/>
                <w:left w:val="none" w:sz="0" w:space="0" w:color="auto"/>
                <w:bottom w:val="none" w:sz="0" w:space="0" w:color="auto"/>
                <w:right w:val="none" w:sz="0" w:space="0" w:color="auto"/>
              </w:divBdr>
            </w:div>
            <w:div w:id="1340424902">
              <w:marLeft w:val="0"/>
              <w:marRight w:val="0"/>
              <w:marTop w:val="0"/>
              <w:marBottom w:val="0"/>
              <w:divBdr>
                <w:top w:val="none" w:sz="0" w:space="0" w:color="auto"/>
                <w:left w:val="none" w:sz="0" w:space="0" w:color="auto"/>
                <w:bottom w:val="none" w:sz="0" w:space="0" w:color="auto"/>
                <w:right w:val="none" w:sz="0" w:space="0" w:color="auto"/>
              </w:divBdr>
            </w:div>
          </w:divsChild>
        </w:div>
        <w:div w:id="1991904792">
          <w:marLeft w:val="0"/>
          <w:marRight w:val="0"/>
          <w:marTop w:val="0"/>
          <w:marBottom w:val="0"/>
          <w:divBdr>
            <w:top w:val="none" w:sz="0" w:space="0" w:color="auto"/>
            <w:left w:val="none" w:sz="0" w:space="0" w:color="auto"/>
            <w:bottom w:val="none" w:sz="0" w:space="0" w:color="auto"/>
            <w:right w:val="none" w:sz="0" w:space="0" w:color="auto"/>
          </w:divBdr>
          <w:divsChild>
            <w:div w:id="625427330">
              <w:marLeft w:val="0"/>
              <w:marRight w:val="0"/>
              <w:marTop w:val="0"/>
              <w:marBottom w:val="0"/>
              <w:divBdr>
                <w:top w:val="none" w:sz="0" w:space="0" w:color="auto"/>
                <w:left w:val="none" w:sz="0" w:space="0" w:color="auto"/>
                <w:bottom w:val="none" w:sz="0" w:space="0" w:color="auto"/>
                <w:right w:val="none" w:sz="0" w:space="0" w:color="auto"/>
              </w:divBdr>
            </w:div>
            <w:div w:id="665135711">
              <w:marLeft w:val="0"/>
              <w:marRight w:val="0"/>
              <w:marTop w:val="0"/>
              <w:marBottom w:val="0"/>
              <w:divBdr>
                <w:top w:val="none" w:sz="0" w:space="0" w:color="auto"/>
                <w:left w:val="none" w:sz="0" w:space="0" w:color="auto"/>
                <w:bottom w:val="none" w:sz="0" w:space="0" w:color="auto"/>
                <w:right w:val="none" w:sz="0" w:space="0" w:color="auto"/>
              </w:divBdr>
            </w:div>
            <w:div w:id="17323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6532">
      <w:bodyDiv w:val="1"/>
      <w:marLeft w:val="0"/>
      <w:marRight w:val="0"/>
      <w:marTop w:val="0"/>
      <w:marBottom w:val="0"/>
      <w:divBdr>
        <w:top w:val="none" w:sz="0" w:space="0" w:color="auto"/>
        <w:left w:val="none" w:sz="0" w:space="0" w:color="auto"/>
        <w:bottom w:val="none" w:sz="0" w:space="0" w:color="auto"/>
        <w:right w:val="none" w:sz="0" w:space="0" w:color="auto"/>
      </w:divBdr>
      <w:divsChild>
        <w:div w:id="633681574">
          <w:marLeft w:val="0"/>
          <w:marRight w:val="0"/>
          <w:marTop w:val="0"/>
          <w:marBottom w:val="0"/>
          <w:divBdr>
            <w:top w:val="none" w:sz="0" w:space="0" w:color="auto"/>
            <w:left w:val="none" w:sz="0" w:space="0" w:color="auto"/>
            <w:bottom w:val="none" w:sz="0" w:space="0" w:color="auto"/>
            <w:right w:val="none" w:sz="0" w:space="0" w:color="auto"/>
          </w:divBdr>
        </w:div>
      </w:divsChild>
    </w:div>
    <w:div w:id="471168618">
      <w:bodyDiv w:val="1"/>
      <w:marLeft w:val="0"/>
      <w:marRight w:val="0"/>
      <w:marTop w:val="0"/>
      <w:marBottom w:val="0"/>
      <w:divBdr>
        <w:top w:val="none" w:sz="0" w:space="0" w:color="auto"/>
        <w:left w:val="none" w:sz="0" w:space="0" w:color="auto"/>
        <w:bottom w:val="none" w:sz="0" w:space="0" w:color="auto"/>
        <w:right w:val="none" w:sz="0" w:space="0" w:color="auto"/>
      </w:divBdr>
      <w:divsChild>
        <w:div w:id="235631534">
          <w:marLeft w:val="0"/>
          <w:marRight w:val="0"/>
          <w:marTop w:val="0"/>
          <w:marBottom w:val="0"/>
          <w:divBdr>
            <w:top w:val="none" w:sz="0" w:space="0" w:color="auto"/>
            <w:left w:val="none" w:sz="0" w:space="0" w:color="auto"/>
            <w:bottom w:val="none" w:sz="0" w:space="0" w:color="auto"/>
            <w:right w:val="none" w:sz="0" w:space="0" w:color="auto"/>
          </w:divBdr>
        </w:div>
      </w:divsChild>
    </w:div>
    <w:div w:id="476188042">
      <w:bodyDiv w:val="1"/>
      <w:marLeft w:val="0"/>
      <w:marRight w:val="0"/>
      <w:marTop w:val="0"/>
      <w:marBottom w:val="0"/>
      <w:divBdr>
        <w:top w:val="none" w:sz="0" w:space="0" w:color="auto"/>
        <w:left w:val="none" w:sz="0" w:space="0" w:color="auto"/>
        <w:bottom w:val="none" w:sz="0" w:space="0" w:color="auto"/>
        <w:right w:val="none" w:sz="0" w:space="0" w:color="auto"/>
      </w:divBdr>
    </w:div>
    <w:div w:id="522594678">
      <w:bodyDiv w:val="1"/>
      <w:marLeft w:val="0"/>
      <w:marRight w:val="0"/>
      <w:marTop w:val="0"/>
      <w:marBottom w:val="0"/>
      <w:divBdr>
        <w:top w:val="none" w:sz="0" w:space="0" w:color="auto"/>
        <w:left w:val="none" w:sz="0" w:space="0" w:color="auto"/>
        <w:bottom w:val="none" w:sz="0" w:space="0" w:color="auto"/>
        <w:right w:val="none" w:sz="0" w:space="0" w:color="auto"/>
      </w:divBdr>
      <w:divsChild>
        <w:div w:id="1895508525">
          <w:marLeft w:val="547"/>
          <w:marRight w:val="0"/>
          <w:marTop w:val="0"/>
          <w:marBottom w:val="0"/>
          <w:divBdr>
            <w:top w:val="none" w:sz="0" w:space="0" w:color="auto"/>
            <w:left w:val="none" w:sz="0" w:space="0" w:color="auto"/>
            <w:bottom w:val="none" w:sz="0" w:space="0" w:color="auto"/>
            <w:right w:val="none" w:sz="0" w:space="0" w:color="auto"/>
          </w:divBdr>
        </w:div>
      </w:divsChild>
    </w:div>
    <w:div w:id="530266820">
      <w:bodyDiv w:val="1"/>
      <w:marLeft w:val="0"/>
      <w:marRight w:val="0"/>
      <w:marTop w:val="0"/>
      <w:marBottom w:val="0"/>
      <w:divBdr>
        <w:top w:val="none" w:sz="0" w:space="0" w:color="auto"/>
        <w:left w:val="none" w:sz="0" w:space="0" w:color="auto"/>
        <w:bottom w:val="none" w:sz="0" w:space="0" w:color="auto"/>
        <w:right w:val="none" w:sz="0" w:space="0" w:color="auto"/>
      </w:divBdr>
    </w:div>
    <w:div w:id="545415209">
      <w:bodyDiv w:val="1"/>
      <w:marLeft w:val="0"/>
      <w:marRight w:val="0"/>
      <w:marTop w:val="0"/>
      <w:marBottom w:val="0"/>
      <w:divBdr>
        <w:top w:val="none" w:sz="0" w:space="0" w:color="auto"/>
        <w:left w:val="none" w:sz="0" w:space="0" w:color="auto"/>
        <w:bottom w:val="none" w:sz="0" w:space="0" w:color="auto"/>
        <w:right w:val="none" w:sz="0" w:space="0" w:color="auto"/>
      </w:divBdr>
    </w:div>
    <w:div w:id="559511836">
      <w:bodyDiv w:val="1"/>
      <w:marLeft w:val="0"/>
      <w:marRight w:val="0"/>
      <w:marTop w:val="0"/>
      <w:marBottom w:val="0"/>
      <w:divBdr>
        <w:top w:val="none" w:sz="0" w:space="0" w:color="auto"/>
        <w:left w:val="none" w:sz="0" w:space="0" w:color="auto"/>
        <w:bottom w:val="none" w:sz="0" w:space="0" w:color="auto"/>
        <w:right w:val="none" w:sz="0" w:space="0" w:color="auto"/>
      </w:divBdr>
    </w:div>
    <w:div w:id="584412517">
      <w:bodyDiv w:val="1"/>
      <w:marLeft w:val="0"/>
      <w:marRight w:val="0"/>
      <w:marTop w:val="0"/>
      <w:marBottom w:val="0"/>
      <w:divBdr>
        <w:top w:val="none" w:sz="0" w:space="0" w:color="auto"/>
        <w:left w:val="none" w:sz="0" w:space="0" w:color="auto"/>
        <w:bottom w:val="none" w:sz="0" w:space="0" w:color="auto"/>
        <w:right w:val="none" w:sz="0" w:space="0" w:color="auto"/>
      </w:divBdr>
    </w:div>
    <w:div w:id="635379598">
      <w:bodyDiv w:val="1"/>
      <w:marLeft w:val="0"/>
      <w:marRight w:val="0"/>
      <w:marTop w:val="0"/>
      <w:marBottom w:val="0"/>
      <w:divBdr>
        <w:top w:val="none" w:sz="0" w:space="0" w:color="auto"/>
        <w:left w:val="none" w:sz="0" w:space="0" w:color="auto"/>
        <w:bottom w:val="none" w:sz="0" w:space="0" w:color="auto"/>
        <w:right w:val="none" w:sz="0" w:space="0" w:color="auto"/>
      </w:divBdr>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658120655">
      <w:bodyDiv w:val="1"/>
      <w:marLeft w:val="0"/>
      <w:marRight w:val="0"/>
      <w:marTop w:val="0"/>
      <w:marBottom w:val="0"/>
      <w:divBdr>
        <w:top w:val="none" w:sz="0" w:space="0" w:color="auto"/>
        <w:left w:val="none" w:sz="0" w:space="0" w:color="auto"/>
        <w:bottom w:val="none" w:sz="0" w:space="0" w:color="auto"/>
        <w:right w:val="none" w:sz="0" w:space="0" w:color="auto"/>
      </w:divBdr>
      <w:divsChild>
        <w:div w:id="1728645411">
          <w:marLeft w:val="0"/>
          <w:marRight w:val="0"/>
          <w:marTop w:val="0"/>
          <w:marBottom w:val="0"/>
          <w:divBdr>
            <w:top w:val="none" w:sz="0" w:space="0" w:color="auto"/>
            <w:left w:val="none" w:sz="0" w:space="0" w:color="auto"/>
            <w:bottom w:val="none" w:sz="0" w:space="0" w:color="auto"/>
            <w:right w:val="none" w:sz="0" w:space="0" w:color="auto"/>
          </w:divBdr>
        </w:div>
        <w:div w:id="407775666">
          <w:marLeft w:val="0"/>
          <w:marRight w:val="0"/>
          <w:marTop w:val="0"/>
          <w:marBottom w:val="0"/>
          <w:divBdr>
            <w:top w:val="none" w:sz="0" w:space="0" w:color="auto"/>
            <w:left w:val="none" w:sz="0" w:space="0" w:color="auto"/>
            <w:bottom w:val="none" w:sz="0" w:space="0" w:color="auto"/>
            <w:right w:val="none" w:sz="0" w:space="0" w:color="auto"/>
          </w:divBdr>
        </w:div>
        <w:div w:id="547841522">
          <w:marLeft w:val="0"/>
          <w:marRight w:val="0"/>
          <w:marTop w:val="0"/>
          <w:marBottom w:val="0"/>
          <w:divBdr>
            <w:top w:val="none" w:sz="0" w:space="0" w:color="auto"/>
            <w:left w:val="none" w:sz="0" w:space="0" w:color="auto"/>
            <w:bottom w:val="none" w:sz="0" w:space="0" w:color="auto"/>
            <w:right w:val="none" w:sz="0" w:space="0" w:color="auto"/>
          </w:divBdr>
        </w:div>
      </w:divsChild>
    </w:div>
    <w:div w:id="671564562">
      <w:bodyDiv w:val="1"/>
      <w:marLeft w:val="0"/>
      <w:marRight w:val="0"/>
      <w:marTop w:val="0"/>
      <w:marBottom w:val="0"/>
      <w:divBdr>
        <w:top w:val="none" w:sz="0" w:space="0" w:color="auto"/>
        <w:left w:val="none" w:sz="0" w:space="0" w:color="auto"/>
        <w:bottom w:val="none" w:sz="0" w:space="0" w:color="auto"/>
        <w:right w:val="none" w:sz="0" w:space="0" w:color="auto"/>
      </w:divBdr>
      <w:divsChild>
        <w:div w:id="372734567">
          <w:marLeft w:val="0"/>
          <w:marRight w:val="0"/>
          <w:marTop w:val="0"/>
          <w:marBottom w:val="0"/>
          <w:divBdr>
            <w:top w:val="none" w:sz="0" w:space="0" w:color="auto"/>
            <w:left w:val="none" w:sz="0" w:space="0" w:color="auto"/>
            <w:bottom w:val="none" w:sz="0" w:space="0" w:color="auto"/>
            <w:right w:val="none" w:sz="0" w:space="0" w:color="auto"/>
          </w:divBdr>
        </w:div>
        <w:div w:id="388114833">
          <w:marLeft w:val="0"/>
          <w:marRight w:val="0"/>
          <w:marTop w:val="0"/>
          <w:marBottom w:val="0"/>
          <w:divBdr>
            <w:top w:val="none" w:sz="0" w:space="0" w:color="auto"/>
            <w:left w:val="none" w:sz="0" w:space="0" w:color="auto"/>
            <w:bottom w:val="none" w:sz="0" w:space="0" w:color="auto"/>
            <w:right w:val="none" w:sz="0" w:space="0" w:color="auto"/>
          </w:divBdr>
          <w:divsChild>
            <w:div w:id="1552184405">
              <w:marLeft w:val="0"/>
              <w:marRight w:val="0"/>
              <w:marTop w:val="0"/>
              <w:marBottom w:val="0"/>
              <w:divBdr>
                <w:top w:val="none" w:sz="0" w:space="0" w:color="auto"/>
                <w:left w:val="none" w:sz="0" w:space="0" w:color="auto"/>
                <w:bottom w:val="none" w:sz="0" w:space="0" w:color="auto"/>
                <w:right w:val="none" w:sz="0" w:space="0" w:color="auto"/>
              </w:divBdr>
            </w:div>
            <w:div w:id="1932279015">
              <w:marLeft w:val="0"/>
              <w:marRight w:val="0"/>
              <w:marTop w:val="0"/>
              <w:marBottom w:val="0"/>
              <w:divBdr>
                <w:top w:val="none" w:sz="0" w:space="0" w:color="auto"/>
                <w:left w:val="none" w:sz="0" w:space="0" w:color="auto"/>
                <w:bottom w:val="none" w:sz="0" w:space="0" w:color="auto"/>
                <w:right w:val="none" w:sz="0" w:space="0" w:color="auto"/>
              </w:divBdr>
            </w:div>
            <w:div w:id="2141224595">
              <w:marLeft w:val="0"/>
              <w:marRight w:val="0"/>
              <w:marTop w:val="0"/>
              <w:marBottom w:val="0"/>
              <w:divBdr>
                <w:top w:val="none" w:sz="0" w:space="0" w:color="auto"/>
                <w:left w:val="none" w:sz="0" w:space="0" w:color="auto"/>
                <w:bottom w:val="none" w:sz="0" w:space="0" w:color="auto"/>
                <w:right w:val="none" w:sz="0" w:space="0" w:color="auto"/>
              </w:divBdr>
            </w:div>
          </w:divsChild>
        </w:div>
        <w:div w:id="1100174185">
          <w:marLeft w:val="0"/>
          <w:marRight w:val="0"/>
          <w:marTop w:val="0"/>
          <w:marBottom w:val="0"/>
          <w:divBdr>
            <w:top w:val="none" w:sz="0" w:space="0" w:color="auto"/>
            <w:left w:val="none" w:sz="0" w:space="0" w:color="auto"/>
            <w:bottom w:val="none" w:sz="0" w:space="0" w:color="auto"/>
            <w:right w:val="none" w:sz="0" w:space="0" w:color="auto"/>
          </w:divBdr>
        </w:div>
      </w:divsChild>
    </w:div>
    <w:div w:id="695234679">
      <w:bodyDiv w:val="1"/>
      <w:marLeft w:val="0"/>
      <w:marRight w:val="0"/>
      <w:marTop w:val="0"/>
      <w:marBottom w:val="0"/>
      <w:divBdr>
        <w:top w:val="none" w:sz="0" w:space="0" w:color="auto"/>
        <w:left w:val="none" w:sz="0" w:space="0" w:color="auto"/>
        <w:bottom w:val="none" w:sz="0" w:space="0" w:color="auto"/>
        <w:right w:val="none" w:sz="0" w:space="0" w:color="auto"/>
      </w:divBdr>
      <w:divsChild>
        <w:div w:id="825440976">
          <w:marLeft w:val="0"/>
          <w:marRight w:val="0"/>
          <w:marTop w:val="0"/>
          <w:marBottom w:val="0"/>
          <w:divBdr>
            <w:top w:val="none" w:sz="0" w:space="0" w:color="auto"/>
            <w:left w:val="none" w:sz="0" w:space="0" w:color="auto"/>
            <w:bottom w:val="none" w:sz="0" w:space="0" w:color="auto"/>
            <w:right w:val="none" w:sz="0" w:space="0" w:color="auto"/>
          </w:divBdr>
        </w:div>
        <w:div w:id="1380519875">
          <w:marLeft w:val="0"/>
          <w:marRight w:val="0"/>
          <w:marTop w:val="0"/>
          <w:marBottom w:val="0"/>
          <w:divBdr>
            <w:top w:val="none" w:sz="0" w:space="0" w:color="auto"/>
            <w:left w:val="none" w:sz="0" w:space="0" w:color="auto"/>
            <w:bottom w:val="none" w:sz="0" w:space="0" w:color="auto"/>
            <w:right w:val="none" w:sz="0" w:space="0" w:color="auto"/>
          </w:divBdr>
        </w:div>
      </w:divsChild>
    </w:div>
    <w:div w:id="699361652">
      <w:bodyDiv w:val="1"/>
      <w:marLeft w:val="0"/>
      <w:marRight w:val="0"/>
      <w:marTop w:val="0"/>
      <w:marBottom w:val="0"/>
      <w:divBdr>
        <w:top w:val="none" w:sz="0" w:space="0" w:color="auto"/>
        <w:left w:val="none" w:sz="0" w:space="0" w:color="auto"/>
        <w:bottom w:val="none" w:sz="0" w:space="0" w:color="auto"/>
        <w:right w:val="none" w:sz="0" w:space="0" w:color="auto"/>
      </w:divBdr>
      <w:divsChild>
        <w:div w:id="1010179615">
          <w:marLeft w:val="0"/>
          <w:marRight w:val="0"/>
          <w:marTop w:val="0"/>
          <w:marBottom w:val="0"/>
          <w:divBdr>
            <w:top w:val="none" w:sz="0" w:space="0" w:color="auto"/>
            <w:left w:val="none" w:sz="0" w:space="0" w:color="auto"/>
            <w:bottom w:val="none" w:sz="0" w:space="0" w:color="auto"/>
            <w:right w:val="none" w:sz="0" w:space="0" w:color="auto"/>
          </w:divBdr>
        </w:div>
      </w:divsChild>
    </w:div>
    <w:div w:id="770471681">
      <w:bodyDiv w:val="1"/>
      <w:marLeft w:val="0"/>
      <w:marRight w:val="0"/>
      <w:marTop w:val="0"/>
      <w:marBottom w:val="0"/>
      <w:divBdr>
        <w:top w:val="none" w:sz="0" w:space="0" w:color="auto"/>
        <w:left w:val="none" w:sz="0" w:space="0" w:color="auto"/>
        <w:bottom w:val="none" w:sz="0" w:space="0" w:color="auto"/>
        <w:right w:val="none" w:sz="0" w:space="0" w:color="auto"/>
      </w:divBdr>
      <w:divsChild>
        <w:div w:id="892692462">
          <w:marLeft w:val="0"/>
          <w:marRight w:val="0"/>
          <w:marTop w:val="0"/>
          <w:marBottom w:val="0"/>
          <w:divBdr>
            <w:top w:val="none" w:sz="0" w:space="0" w:color="auto"/>
            <w:left w:val="none" w:sz="0" w:space="0" w:color="auto"/>
            <w:bottom w:val="none" w:sz="0" w:space="0" w:color="auto"/>
            <w:right w:val="none" w:sz="0" w:space="0" w:color="auto"/>
          </w:divBdr>
          <w:divsChild>
            <w:div w:id="121119127">
              <w:marLeft w:val="0"/>
              <w:marRight w:val="0"/>
              <w:marTop w:val="0"/>
              <w:marBottom w:val="0"/>
              <w:divBdr>
                <w:top w:val="none" w:sz="0" w:space="0" w:color="auto"/>
                <w:left w:val="none" w:sz="0" w:space="0" w:color="auto"/>
                <w:bottom w:val="none" w:sz="0" w:space="0" w:color="auto"/>
                <w:right w:val="none" w:sz="0" w:space="0" w:color="auto"/>
              </w:divBdr>
            </w:div>
            <w:div w:id="1699505682">
              <w:marLeft w:val="0"/>
              <w:marRight w:val="0"/>
              <w:marTop w:val="0"/>
              <w:marBottom w:val="0"/>
              <w:divBdr>
                <w:top w:val="none" w:sz="0" w:space="0" w:color="auto"/>
                <w:left w:val="none" w:sz="0" w:space="0" w:color="auto"/>
                <w:bottom w:val="none" w:sz="0" w:space="0" w:color="auto"/>
                <w:right w:val="none" w:sz="0" w:space="0" w:color="auto"/>
              </w:divBdr>
            </w:div>
            <w:div w:id="17410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3007">
      <w:bodyDiv w:val="1"/>
      <w:marLeft w:val="0"/>
      <w:marRight w:val="0"/>
      <w:marTop w:val="0"/>
      <w:marBottom w:val="0"/>
      <w:divBdr>
        <w:top w:val="none" w:sz="0" w:space="0" w:color="auto"/>
        <w:left w:val="none" w:sz="0" w:space="0" w:color="auto"/>
        <w:bottom w:val="none" w:sz="0" w:space="0" w:color="auto"/>
        <w:right w:val="none" w:sz="0" w:space="0" w:color="auto"/>
      </w:divBdr>
      <w:divsChild>
        <w:div w:id="516844346">
          <w:marLeft w:val="0"/>
          <w:marRight w:val="0"/>
          <w:marTop w:val="0"/>
          <w:marBottom w:val="0"/>
          <w:divBdr>
            <w:top w:val="none" w:sz="0" w:space="0" w:color="auto"/>
            <w:left w:val="none" w:sz="0" w:space="0" w:color="auto"/>
            <w:bottom w:val="none" w:sz="0" w:space="0" w:color="auto"/>
            <w:right w:val="none" w:sz="0" w:space="0" w:color="auto"/>
          </w:divBdr>
        </w:div>
        <w:div w:id="801118677">
          <w:marLeft w:val="0"/>
          <w:marRight w:val="0"/>
          <w:marTop w:val="0"/>
          <w:marBottom w:val="0"/>
          <w:divBdr>
            <w:top w:val="none" w:sz="0" w:space="0" w:color="auto"/>
            <w:left w:val="none" w:sz="0" w:space="0" w:color="auto"/>
            <w:bottom w:val="none" w:sz="0" w:space="0" w:color="auto"/>
            <w:right w:val="none" w:sz="0" w:space="0" w:color="auto"/>
          </w:divBdr>
        </w:div>
      </w:divsChild>
    </w:div>
    <w:div w:id="788470824">
      <w:bodyDiv w:val="1"/>
      <w:marLeft w:val="0"/>
      <w:marRight w:val="0"/>
      <w:marTop w:val="0"/>
      <w:marBottom w:val="0"/>
      <w:divBdr>
        <w:top w:val="none" w:sz="0" w:space="0" w:color="auto"/>
        <w:left w:val="none" w:sz="0" w:space="0" w:color="auto"/>
        <w:bottom w:val="none" w:sz="0" w:space="0" w:color="auto"/>
        <w:right w:val="none" w:sz="0" w:space="0" w:color="auto"/>
      </w:divBdr>
    </w:div>
    <w:div w:id="797457812">
      <w:bodyDiv w:val="1"/>
      <w:marLeft w:val="0"/>
      <w:marRight w:val="0"/>
      <w:marTop w:val="0"/>
      <w:marBottom w:val="0"/>
      <w:divBdr>
        <w:top w:val="none" w:sz="0" w:space="0" w:color="auto"/>
        <w:left w:val="none" w:sz="0" w:space="0" w:color="auto"/>
        <w:bottom w:val="none" w:sz="0" w:space="0" w:color="auto"/>
        <w:right w:val="none" w:sz="0" w:space="0" w:color="auto"/>
      </w:divBdr>
    </w:div>
    <w:div w:id="802118659">
      <w:bodyDiv w:val="1"/>
      <w:marLeft w:val="0"/>
      <w:marRight w:val="0"/>
      <w:marTop w:val="0"/>
      <w:marBottom w:val="0"/>
      <w:divBdr>
        <w:top w:val="none" w:sz="0" w:space="0" w:color="auto"/>
        <w:left w:val="none" w:sz="0" w:space="0" w:color="auto"/>
        <w:bottom w:val="none" w:sz="0" w:space="0" w:color="auto"/>
        <w:right w:val="none" w:sz="0" w:space="0" w:color="auto"/>
      </w:divBdr>
      <w:divsChild>
        <w:div w:id="529488770">
          <w:marLeft w:val="0"/>
          <w:marRight w:val="0"/>
          <w:marTop w:val="0"/>
          <w:marBottom w:val="0"/>
          <w:divBdr>
            <w:top w:val="none" w:sz="0" w:space="0" w:color="auto"/>
            <w:left w:val="none" w:sz="0" w:space="0" w:color="auto"/>
            <w:bottom w:val="none" w:sz="0" w:space="0" w:color="auto"/>
            <w:right w:val="none" w:sz="0" w:space="0" w:color="auto"/>
          </w:divBdr>
        </w:div>
        <w:div w:id="1800879402">
          <w:marLeft w:val="0"/>
          <w:marRight w:val="0"/>
          <w:marTop w:val="0"/>
          <w:marBottom w:val="0"/>
          <w:divBdr>
            <w:top w:val="none" w:sz="0" w:space="0" w:color="auto"/>
            <w:left w:val="none" w:sz="0" w:space="0" w:color="auto"/>
            <w:bottom w:val="none" w:sz="0" w:space="0" w:color="auto"/>
            <w:right w:val="none" w:sz="0" w:space="0" w:color="auto"/>
          </w:divBdr>
        </w:div>
      </w:divsChild>
    </w:div>
    <w:div w:id="803549707">
      <w:bodyDiv w:val="1"/>
      <w:marLeft w:val="0"/>
      <w:marRight w:val="0"/>
      <w:marTop w:val="0"/>
      <w:marBottom w:val="0"/>
      <w:divBdr>
        <w:top w:val="none" w:sz="0" w:space="0" w:color="auto"/>
        <w:left w:val="none" w:sz="0" w:space="0" w:color="auto"/>
        <w:bottom w:val="none" w:sz="0" w:space="0" w:color="auto"/>
        <w:right w:val="none" w:sz="0" w:space="0" w:color="auto"/>
      </w:divBdr>
    </w:div>
    <w:div w:id="812258736">
      <w:bodyDiv w:val="1"/>
      <w:marLeft w:val="0"/>
      <w:marRight w:val="0"/>
      <w:marTop w:val="0"/>
      <w:marBottom w:val="0"/>
      <w:divBdr>
        <w:top w:val="none" w:sz="0" w:space="0" w:color="auto"/>
        <w:left w:val="none" w:sz="0" w:space="0" w:color="auto"/>
        <w:bottom w:val="none" w:sz="0" w:space="0" w:color="auto"/>
        <w:right w:val="none" w:sz="0" w:space="0" w:color="auto"/>
      </w:divBdr>
      <w:divsChild>
        <w:div w:id="1361856605">
          <w:marLeft w:val="0"/>
          <w:marRight w:val="0"/>
          <w:marTop w:val="0"/>
          <w:marBottom w:val="0"/>
          <w:divBdr>
            <w:top w:val="none" w:sz="0" w:space="0" w:color="auto"/>
            <w:left w:val="none" w:sz="0" w:space="0" w:color="auto"/>
            <w:bottom w:val="none" w:sz="0" w:space="0" w:color="auto"/>
            <w:right w:val="none" w:sz="0" w:space="0" w:color="auto"/>
          </w:divBdr>
          <w:divsChild>
            <w:div w:id="1339691595">
              <w:marLeft w:val="0"/>
              <w:marRight w:val="0"/>
              <w:marTop w:val="0"/>
              <w:marBottom w:val="0"/>
              <w:divBdr>
                <w:top w:val="none" w:sz="0" w:space="0" w:color="auto"/>
                <w:left w:val="none" w:sz="0" w:space="0" w:color="auto"/>
                <w:bottom w:val="none" w:sz="0" w:space="0" w:color="auto"/>
                <w:right w:val="none" w:sz="0" w:space="0" w:color="auto"/>
              </w:divBdr>
            </w:div>
            <w:div w:id="1368489228">
              <w:marLeft w:val="0"/>
              <w:marRight w:val="0"/>
              <w:marTop w:val="0"/>
              <w:marBottom w:val="0"/>
              <w:divBdr>
                <w:top w:val="none" w:sz="0" w:space="0" w:color="auto"/>
                <w:left w:val="none" w:sz="0" w:space="0" w:color="auto"/>
                <w:bottom w:val="none" w:sz="0" w:space="0" w:color="auto"/>
                <w:right w:val="none" w:sz="0" w:space="0" w:color="auto"/>
              </w:divBdr>
            </w:div>
          </w:divsChild>
        </w:div>
        <w:div w:id="2040466191">
          <w:marLeft w:val="0"/>
          <w:marRight w:val="0"/>
          <w:marTop w:val="0"/>
          <w:marBottom w:val="0"/>
          <w:divBdr>
            <w:top w:val="none" w:sz="0" w:space="0" w:color="auto"/>
            <w:left w:val="none" w:sz="0" w:space="0" w:color="auto"/>
            <w:bottom w:val="none" w:sz="0" w:space="0" w:color="auto"/>
            <w:right w:val="none" w:sz="0" w:space="0" w:color="auto"/>
          </w:divBdr>
        </w:div>
      </w:divsChild>
    </w:div>
    <w:div w:id="857543635">
      <w:bodyDiv w:val="1"/>
      <w:marLeft w:val="0"/>
      <w:marRight w:val="0"/>
      <w:marTop w:val="0"/>
      <w:marBottom w:val="0"/>
      <w:divBdr>
        <w:top w:val="none" w:sz="0" w:space="0" w:color="auto"/>
        <w:left w:val="none" w:sz="0" w:space="0" w:color="auto"/>
        <w:bottom w:val="none" w:sz="0" w:space="0" w:color="auto"/>
        <w:right w:val="none" w:sz="0" w:space="0" w:color="auto"/>
      </w:divBdr>
    </w:div>
    <w:div w:id="866479914">
      <w:bodyDiv w:val="1"/>
      <w:marLeft w:val="0"/>
      <w:marRight w:val="0"/>
      <w:marTop w:val="0"/>
      <w:marBottom w:val="0"/>
      <w:divBdr>
        <w:top w:val="none" w:sz="0" w:space="0" w:color="auto"/>
        <w:left w:val="none" w:sz="0" w:space="0" w:color="auto"/>
        <w:bottom w:val="none" w:sz="0" w:space="0" w:color="auto"/>
        <w:right w:val="none" w:sz="0" w:space="0" w:color="auto"/>
      </w:divBdr>
    </w:div>
    <w:div w:id="871841357">
      <w:bodyDiv w:val="1"/>
      <w:marLeft w:val="0"/>
      <w:marRight w:val="0"/>
      <w:marTop w:val="0"/>
      <w:marBottom w:val="0"/>
      <w:divBdr>
        <w:top w:val="none" w:sz="0" w:space="0" w:color="auto"/>
        <w:left w:val="none" w:sz="0" w:space="0" w:color="auto"/>
        <w:bottom w:val="none" w:sz="0" w:space="0" w:color="auto"/>
        <w:right w:val="none" w:sz="0" w:space="0" w:color="auto"/>
      </w:divBdr>
    </w:div>
    <w:div w:id="894006728">
      <w:bodyDiv w:val="1"/>
      <w:marLeft w:val="0"/>
      <w:marRight w:val="0"/>
      <w:marTop w:val="0"/>
      <w:marBottom w:val="0"/>
      <w:divBdr>
        <w:top w:val="none" w:sz="0" w:space="0" w:color="auto"/>
        <w:left w:val="none" w:sz="0" w:space="0" w:color="auto"/>
        <w:bottom w:val="none" w:sz="0" w:space="0" w:color="auto"/>
        <w:right w:val="none" w:sz="0" w:space="0" w:color="auto"/>
      </w:divBdr>
      <w:divsChild>
        <w:div w:id="40709068">
          <w:marLeft w:val="0"/>
          <w:marRight w:val="0"/>
          <w:marTop w:val="0"/>
          <w:marBottom w:val="0"/>
          <w:divBdr>
            <w:top w:val="none" w:sz="0" w:space="0" w:color="auto"/>
            <w:left w:val="none" w:sz="0" w:space="0" w:color="auto"/>
            <w:bottom w:val="none" w:sz="0" w:space="0" w:color="auto"/>
            <w:right w:val="none" w:sz="0" w:space="0" w:color="auto"/>
          </w:divBdr>
        </w:div>
        <w:div w:id="1431967042">
          <w:marLeft w:val="0"/>
          <w:marRight w:val="0"/>
          <w:marTop w:val="0"/>
          <w:marBottom w:val="0"/>
          <w:divBdr>
            <w:top w:val="none" w:sz="0" w:space="0" w:color="auto"/>
            <w:left w:val="none" w:sz="0" w:space="0" w:color="auto"/>
            <w:bottom w:val="none" w:sz="0" w:space="0" w:color="auto"/>
            <w:right w:val="none" w:sz="0" w:space="0" w:color="auto"/>
          </w:divBdr>
        </w:div>
      </w:divsChild>
    </w:div>
    <w:div w:id="900361909">
      <w:bodyDiv w:val="1"/>
      <w:marLeft w:val="0"/>
      <w:marRight w:val="0"/>
      <w:marTop w:val="0"/>
      <w:marBottom w:val="0"/>
      <w:divBdr>
        <w:top w:val="none" w:sz="0" w:space="0" w:color="auto"/>
        <w:left w:val="none" w:sz="0" w:space="0" w:color="auto"/>
        <w:bottom w:val="none" w:sz="0" w:space="0" w:color="auto"/>
        <w:right w:val="none" w:sz="0" w:space="0" w:color="auto"/>
      </w:divBdr>
      <w:divsChild>
        <w:div w:id="1155144107">
          <w:marLeft w:val="0"/>
          <w:marRight w:val="0"/>
          <w:marTop w:val="0"/>
          <w:marBottom w:val="0"/>
          <w:divBdr>
            <w:top w:val="none" w:sz="0" w:space="0" w:color="auto"/>
            <w:left w:val="none" w:sz="0" w:space="0" w:color="auto"/>
            <w:bottom w:val="none" w:sz="0" w:space="0" w:color="auto"/>
            <w:right w:val="none" w:sz="0" w:space="0" w:color="auto"/>
          </w:divBdr>
          <w:divsChild>
            <w:div w:id="605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8807">
      <w:bodyDiv w:val="1"/>
      <w:marLeft w:val="0"/>
      <w:marRight w:val="0"/>
      <w:marTop w:val="0"/>
      <w:marBottom w:val="0"/>
      <w:divBdr>
        <w:top w:val="none" w:sz="0" w:space="0" w:color="auto"/>
        <w:left w:val="none" w:sz="0" w:space="0" w:color="auto"/>
        <w:bottom w:val="none" w:sz="0" w:space="0" w:color="auto"/>
        <w:right w:val="none" w:sz="0" w:space="0" w:color="auto"/>
      </w:divBdr>
    </w:div>
    <w:div w:id="921522834">
      <w:bodyDiv w:val="1"/>
      <w:marLeft w:val="0"/>
      <w:marRight w:val="0"/>
      <w:marTop w:val="0"/>
      <w:marBottom w:val="0"/>
      <w:divBdr>
        <w:top w:val="none" w:sz="0" w:space="0" w:color="auto"/>
        <w:left w:val="none" w:sz="0" w:space="0" w:color="auto"/>
        <w:bottom w:val="none" w:sz="0" w:space="0" w:color="auto"/>
        <w:right w:val="none" w:sz="0" w:space="0" w:color="auto"/>
      </w:divBdr>
      <w:divsChild>
        <w:div w:id="498425527">
          <w:marLeft w:val="0"/>
          <w:marRight w:val="0"/>
          <w:marTop w:val="0"/>
          <w:marBottom w:val="0"/>
          <w:divBdr>
            <w:top w:val="none" w:sz="0" w:space="0" w:color="auto"/>
            <w:left w:val="none" w:sz="0" w:space="0" w:color="auto"/>
            <w:bottom w:val="none" w:sz="0" w:space="0" w:color="auto"/>
            <w:right w:val="none" w:sz="0" w:space="0" w:color="auto"/>
          </w:divBdr>
          <w:divsChild>
            <w:div w:id="533420761">
              <w:marLeft w:val="0"/>
              <w:marRight w:val="0"/>
              <w:marTop w:val="0"/>
              <w:marBottom w:val="0"/>
              <w:divBdr>
                <w:top w:val="none" w:sz="0" w:space="0" w:color="auto"/>
                <w:left w:val="none" w:sz="0" w:space="0" w:color="auto"/>
                <w:bottom w:val="none" w:sz="0" w:space="0" w:color="auto"/>
                <w:right w:val="none" w:sz="0" w:space="0" w:color="auto"/>
              </w:divBdr>
            </w:div>
            <w:div w:id="1364204984">
              <w:marLeft w:val="0"/>
              <w:marRight w:val="0"/>
              <w:marTop w:val="0"/>
              <w:marBottom w:val="0"/>
              <w:divBdr>
                <w:top w:val="none" w:sz="0" w:space="0" w:color="auto"/>
                <w:left w:val="none" w:sz="0" w:space="0" w:color="auto"/>
                <w:bottom w:val="none" w:sz="0" w:space="0" w:color="auto"/>
                <w:right w:val="none" w:sz="0" w:space="0" w:color="auto"/>
              </w:divBdr>
            </w:div>
            <w:div w:id="1666473132">
              <w:marLeft w:val="0"/>
              <w:marRight w:val="0"/>
              <w:marTop w:val="0"/>
              <w:marBottom w:val="0"/>
              <w:divBdr>
                <w:top w:val="none" w:sz="0" w:space="0" w:color="auto"/>
                <w:left w:val="none" w:sz="0" w:space="0" w:color="auto"/>
                <w:bottom w:val="none" w:sz="0" w:space="0" w:color="auto"/>
                <w:right w:val="none" w:sz="0" w:space="0" w:color="auto"/>
              </w:divBdr>
            </w:div>
          </w:divsChild>
        </w:div>
        <w:div w:id="1369721842">
          <w:marLeft w:val="0"/>
          <w:marRight w:val="0"/>
          <w:marTop w:val="0"/>
          <w:marBottom w:val="0"/>
          <w:divBdr>
            <w:top w:val="none" w:sz="0" w:space="0" w:color="auto"/>
            <w:left w:val="none" w:sz="0" w:space="0" w:color="auto"/>
            <w:bottom w:val="none" w:sz="0" w:space="0" w:color="auto"/>
            <w:right w:val="none" w:sz="0" w:space="0" w:color="auto"/>
          </w:divBdr>
          <w:divsChild>
            <w:div w:id="24330977">
              <w:marLeft w:val="0"/>
              <w:marRight w:val="0"/>
              <w:marTop w:val="0"/>
              <w:marBottom w:val="0"/>
              <w:divBdr>
                <w:top w:val="none" w:sz="0" w:space="0" w:color="auto"/>
                <w:left w:val="none" w:sz="0" w:space="0" w:color="auto"/>
                <w:bottom w:val="none" w:sz="0" w:space="0" w:color="auto"/>
                <w:right w:val="none" w:sz="0" w:space="0" w:color="auto"/>
              </w:divBdr>
            </w:div>
            <w:div w:id="1082333859">
              <w:marLeft w:val="0"/>
              <w:marRight w:val="0"/>
              <w:marTop w:val="0"/>
              <w:marBottom w:val="0"/>
              <w:divBdr>
                <w:top w:val="none" w:sz="0" w:space="0" w:color="auto"/>
                <w:left w:val="none" w:sz="0" w:space="0" w:color="auto"/>
                <w:bottom w:val="none" w:sz="0" w:space="0" w:color="auto"/>
                <w:right w:val="none" w:sz="0" w:space="0" w:color="auto"/>
              </w:divBdr>
            </w:div>
            <w:div w:id="17293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07912">
      <w:bodyDiv w:val="1"/>
      <w:marLeft w:val="0"/>
      <w:marRight w:val="0"/>
      <w:marTop w:val="0"/>
      <w:marBottom w:val="0"/>
      <w:divBdr>
        <w:top w:val="none" w:sz="0" w:space="0" w:color="auto"/>
        <w:left w:val="none" w:sz="0" w:space="0" w:color="auto"/>
        <w:bottom w:val="none" w:sz="0" w:space="0" w:color="auto"/>
        <w:right w:val="none" w:sz="0" w:space="0" w:color="auto"/>
      </w:divBdr>
      <w:divsChild>
        <w:div w:id="1149326018">
          <w:marLeft w:val="0"/>
          <w:marRight w:val="0"/>
          <w:marTop w:val="0"/>
          <w:marBottom w:val="0"/>
          <w:divBdr>
            <w:top w:val="none" w:sz="0" w:space="0" w:color="auto"/>
            <w:left w:val="none" w:sz="0" w:space="0" w:color="auto"/>
            <w:bottom w:val="none" w:sz="0" w:space="0" w:color="auto"/>
            <w:right w:val="none" w:sz="0" w:space="0" w:color="auto"/>
          </w:divBdr>
          <w:divsChild>
            <w:div w:id="21832681">
              <w:marLeft w:val="0"/>
              <w:marRight w:val="0"/>
              <w:marTop w:val="0"/>
              <w:marBottom w:val="0"/>
              <w:divBdr>
                <w:top w:val="none" w:sz="0" w:space="0" w:color="auto"/>
                <w:left w:val="none" w:sz="0" w:space="0" w:color="auto"/>
                <w:bottom w:val="none" w:sz="0" w:space="0" w:color="auto"/>
                <w:right w:val="none" w:sz="0" w:space="0" w:color="auto"/>
              </w:divBdr>
            </w:div>
            <w:div w:id="86736835">
              <w:marLeft w:val="0"/>
              <w:marRight w:val="0"/>
              <w:marTop w:val="0"/>
              <w:marBottom w:val="0"/>
              <w:divBdr>
                <w:top w:val="none" w:sz="0" w:space="0" w:color="auto"/>
                <w:left w:val="none" w:sz="0" w:space="0" w:color="auto"/>
                <w:bottom w:val="none" w:sz="0" w:space="0" w:color="auto"/>
                <w:right w:val="none" w:sz="0" w:space="0" w:color="auto"/>
              </w:divBdr>
            </w:div>
            <w:div w:id="250510202">
              <w:marLeft w:val="0"/>
              <w:marRight w:val="0"/>
              <w:marTop w:val="0"/>
              <w:marBottom w:val="0"/>
              <w:divBdr>
                <w:top w:val="none" w:sz="0" w:space="0" w:color="auto"/>
                <w:left w:val="none" w:sz="0" w:space="0" w:color="auto"/>
                <w:bottom w:val="none" w:sz="0" w:space="0" w:color="auto"/>
                <w:right w:val="none" w:sz="0" w:space="0" w:color="auto"/>
              </w:divBdr>
            </w:div>
            <w:div w:id="409078620">
              <w:marLeft w:val="0"/>
              <w:marRight w:val="0"/>
              <w:marTop w:val="0"/>
              <w:marBottom w:val="0"/>
              <w:divBdr>
                <w:top w:val="none" w:sz="0" w:space="0" w:color="auto"/>
                <w:left w:val="none" w:sz="0" w:space="0" w:color="auto"/>
                <w:bottom w:val="none" w:sz="0" w:space="0" w:color="auto"/>
                <w:right w:val="none" w:sz="0" w:space="0" w:color="auto"/>
              </w:divBdr>
            </w:div>
            <w:div w:id="655570191">
              <w:marLeft w:val="0"/>
              <w:marRight w:val="0"/>
              <w:marTop w:val="0"/>
              <w:marBottom w:val="0"/>
              <w:divBdr>
                <w:top w:val="none" w:sz="0" w:space="0" w:color="auto"/>
                <w:left w:val="none" w:sz="0" w:space="0" w:color="auto"/>
                <w:bottom w:val="none" w:sz="0" w:space="0" w:color="auto"/>
                <w:right w:val="none" w:sz="0" w:space="0" w:color="auto"/>
              </w:divBdr>
            </w:div>
            <w:div w:id="864944420">
              <w:marLeft w:val="0"/>
              <w:marRight w:val="0"/>
              <w:marTop w:val="0"/>
              <w:marBottom w:val="0"/>
              <w:divBdr>
                <w:top w:val="none" w:sz="0" w:space="0" w:color="auto"/>
                <w:left w:val="none" w:sz="0" w:space="0" w:color="auto"/>
                <w:bottom w:val="none" w:sz="0" w:space="0" w:color="auto"/>
                <w:right w:val="none" w:sz="0" w:space="0" w:color="auto"/>
              </w:divBdr>
            </w:div>
            <w:div w:id="886142929">
              <w:marLeft w:val="0"/>
              <w:marRight w:val="0"/>
              <w:marTop w:val="0"/>
              <w:marBottom w:val="0"/>
              <w:divBdr>
                <w:top w:val="none" w:sz="0" w:space="0" w:color="auto"/>
                <w:left w:val="none" w:sz="0" w:space="0" w:color="auto"/>
                <w:bottom w:val="none" w:sz="0" w:space="0" w:color="auto"/>
                <w:right w:val="none" w:sz="0" w:space="0" w:color="auto"/>
              </w:divBdr>
            </w:div>
            <w:div w:id="1142234276">
              <w:marLeft w:val="0"/>
              <w:marRight w:val="0"/>
              <w:marTop w:val="0"/>
              <w:marBottom w:val="0"/>
              <w:divBdr>
                <w:top w:val="none" w:sz="0" w:space="0" w:color="auto"/>
                <w:left w:val="none" w:sz="0" w:space="0" w:color="auto"/>
                <w:bottom w:val="none" w:sz="0" w:space="0" w:color="auto"/>
                <w:right w:val="none" w:sz="0" w:space="0" w:color="auto"/>
              </w:divBdr>
            </w:div>
            <w:div w:id="1215435254">
              <w:marLeft w:val="0"/>
              <w:marRight w:val="0"/>
              <w:marTop w:val="0"/>
              <w:marBottom w:val="0"/>
              <w:divBdr>
                <w:top w:val="none" w:sz="0" w:space="0" w:color="auto"/>
                <w:left w:val="none" w:sz="0" w:space="0" w:color="auto"/>
                <w:bottom w:val="none" w:sz="0" w:space="0" w:color="auto"/>
                <w:right w:val="none" w:sz="0" w:space="0" w:color="auto"/>
              </w:divBdr>
            </w:div>
            <w:div w:id="1221138770">
              <w:marLeft w:val="0"/>
              <w:marRight w:val="0"/>
              <w:marTop w:val="0"/>
              <w:marBottom w:val="0"/>
              <w:divBdr>
                <w:top w:val="none" w:sz="0" w:space="0" w:color="auto"/>
                <w:left w:val="none" w:sz="0" w:space="0" w:color="auto"/>
                <w:bottom w:val="none" w:sz="0" w:space="0" w:color="auto"/>
                <w:right w:val="none" w:sz="0" w:space="0" w:color="auto"/>
              </w:divBdr>
            </w:div>
            <w:div w:id="1448892267">
              <w:marLeft w:val="0"/>
              <w:marRight w:val="0"/>
              <w:marTop w:val="0"/>
              <w:marBottom w:val="0"/>
              <w:divBdr>
                <w:top w:val="none" w:sz="0" w:space="0" w:color="auto"/>
                <w:left w:val="none" w:sz="0" w:space="0" w:color="auto"/>
                <w:bottom w:val="none" w:sz="0" w:space="0" w:color="auto"/>
                <w:right w:val="none" w:sz="0" w:space="0" w:color="auto"/>
              </w:divBdr>
            </w:div>
            <w:div w:id="1506287696">
              <w:marLeft w:val="0"/>
              <w:marRight w:val="0"/>
              <w:marTop w:val="0"/>
              <w:marBottom w:val="0"/>
              <w:divBdr>
                <w:top w:val="none" w:sz="0" w:space="0" w:color="auto"/>
                <w:left w:val="none" w:sz="0" w:space="0" w:color="auto"/>
                <w:bottom w:val="none" w:sz="0" w:space="0" w:color="auto"/>
                <w:right w:val="none" w:sz="0" w:space="0" w:color="auto"/>
              </w:divBdr>
            </w:div>
            <w:div w:id="1566797683">
              <w:marLeft w:val="0"/>
              <w:marRight w:val="0"/>
              <w:marTop w:val="0"/>
              <w:marBottom w:val="0"/>
              <w:divBdr>
                <w:top w:val="none" w:sz="0" w:space="0" w:color="auto"/>
                <w:left w:val="none" w:sz="0" w:space="0" w:color="auto"/>
                <w:bottom w:val="none" w:sz="0" w:space="0" w:color="auto"/>
                <w:right w:val="none" w:sz="0" w:space="0" w:color="auto"/>
              </w:divBdr>
            </w:div>
            <w:div w:id="1717660732">
              <w:marLeft w:val="0"/>
              <w:marRight w:val="0"/>
              <w:marTop w:val="0"/>
              <w:marBottom w:val="0"/>
              <w:divBdr>
                <w:top w:val="none" w:sz="0" w:space="0" w:color="auto"/>
                <w:left w:val="none" w:sz="0" w:space="0" w:color="auto"/>
                <w:bottom w:val="none" w:sz="0" w:space="0" w:color="auto"/>
                <w:right w:val="none" w:sz="0" w:space="0" w:color="auto"/>
              </w:divBdr>
            </w:div>
          </w:divsChild>
        </w:div>
        <w:div w:id="1801268709">
          <w:marLeft w:val="0"/>
          <w:marRight w:val="0"/>
          <w:marTop w:val="0"/>
          <w:marBottom w:val="0"/>
          <w:divBdr>
            <w:top w:val="none" w:sz="0" w:space="0" w:color="auto"/>
            <w:left w:val="none" w:sz="0" w:space="0" w:color="auto"/>
            <w:bottom w:val="none" w:sz="0" w:space="0" w:color="auto"/>
            <w:right w:val="none" w:sz="0" w:space="0" w:color="auto"/>
          </w:divBdr>
        </w:div>
      </w:divsChild>
    </w:div>
    <w:div w:id="962924564">
      <w:bodyDiv w:val="1"/>
      <w:marLeft w:val="0"/>
      <w:marRight w:val="0"/>
      <w:marTop w:val="0"/>
      <w:marBottom w:val="0"/>
      <w:divBdr>
        <w:top w:val="none" w:sz="0" w:space="0" w:color="auto"/>
        <w:left w:val="none" w:sz="0" w:space="0" w:color="auto"/>
        <w:bottom w:val="none" w:sz="0" w:space="0" w:color="auto"/>
        <w:right w:val="none" w:sz="0" w:space="0" w:color="auto"/>
      </w:divBdr>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989135536">
      <w:bodyDiv w:val="1"/>
      <w:marLeft w:val="0"/>
      <w:marRight w:val="0"/>
      <w:marTop w:val="0"/>
      <w:marBottom w:val="0"/>
      <w:divBdr>
        <w:top w:val="none" w:sz="0" w:space="0" w:color="auto"/>
        <w:left w:val="none" w:sz="0" w:space="0" w:color="auto"/>
        <w:bottom w:val="none" w:sz="0" w:space="0" w:color="auto"/>
        <w:right w:val="none" w:sz="0" w:space="0" w:color="auto"/>
      </w:divBdr>
      <w:divsChild>
        <w:div w:id="698628178">
          <w:marLeft w:val="0"/>
          <w:marRight w:val="0"/>
          <w:marTop w:val="0"/>
          <w:marBottom w:val="0"/>
          <w:divBdr>
            <w:top w:val="none" w:sz="0" w:space="0" w:color="auto"/>
            <w:left w:val="none" w:sz="0" w:space="0" w:color="auto"/>
            <w:bottom w:val="none" w:sz="0" w:space="0" w:color="auto"/>
            <w:right w:val="none" w:sz="0" w:space="0" w:color="auto"/>
          </w:divBdr>
        </w:div>
        <w:div w:id="1224294462">
          <w:marLeft w:val="0"/>
          <w:marRight w:val="0"/>
          <w:marTop w:val="0"/>
          <w:marBottom w:val="0"/>
          <w:divBdr>
            <w:top w:val="none" w:sz="0" w:space="0" w:color="auto"/>
            <w:left w:val="none" w:sz="0" w:space="0" w:color="auto"/>
            <w:bottom w:val="none" w:sz="0" w:space="0" w:color="auto"/>
            <w:right w:val="none" w:sz="0" w:space="0" w:color="auto"/>
          </w:divBdr>
        </w:div>
      </w:divsChild>
    </w:div>
    <w:div w:id="1091123970">
      <w:bodyDiv w:val="1"/>
      <w:marLeft w:val="0"/>
      <w:marRight w:val="0"/>
      <w:marTop w:val="0"/>
      <w:marBottom w:val="0"/>
      <w:divBdr>
        <w:top w:val="none" w:sz="0" w:space="0" w:color="auto"/>
        <w:left w:val="none" w:sz="0" w:space="0" w:color="auto"/>
        <w:bottom w:val="none" w:sz="0" w:space="0" w:color="auto"/>
        <w:right w:val="none" w:sz="0" w:space="0" w:color="auto"/>
      </w:divBdr>
    </w:div>
    <w:div w:id="1097486658">
      <w:bodyDiv w:val="1"/>
      <w:marLeft w:val="0"/>
      <w:marRight w:val="0"/>
      <w:marTop w:val="0"/>
      <w:marBottom w:val="0"/>
      <w:divBdr>
        <w:top w:val="none" w:sz="0" w:space="0" w:color="auto"/>
        <w:left w:val="none" w:sz="0" w:space="0" w:color="auto"/>
        <w:bottom w:val="none" w:sz="0" w:space="0" w:color="auto"/>
        <w:right w:val="none" w:sz="0" w:space="0" w:color="auto"/>
      </w:divBdr>
    </w:div>
    <w:div w:id="1105074332">
      <w:bodyDiv w:val="1"/>
      <w:marLeft w:val="0"/>
      <w:marRight w:val="0"/>
      <w:marTop w:val="0"/>
      <w:marBottom w:val="0"/>
      <w:divBdr>
        <w:top w:val="none" w:sz="0" w:space="0" w:color="auto"/>
        <w:left w:val="none" w:sz="0" w:space="0" w:color="auto"/>
        <w:bottom w:val="none" w:sz="0" w:space="0" w:color="auto"/>
        <w:right w:val="none" w:sz="0" w:space="0" w:color="auto"/>
      </w:divBdr>
    </w:div>
    <w:div w:id="1111825905">
      <w:bodyDiv w:val="1"/>
      <w:marLeft w:val="0"/>
      <w:marRight w:val="0"/>
      <w:marTop w:val="0"/>
      <w:marBottom w:val="0"/>
      <w:divBdr>
        <w:top w:val="none" w:sz="0" w:space="0" w:color="auto"/>
        <w:left w:val="none" w:sz="0" w:space="0" w:color="auto"/>
        <w:bottom w:val="none" w:sz="0" w:space="0" w:color="auto"/>
        <w:right w:val="none" w:sz="0" w:space="0" w:color="auto"/>
      </w:divBdr>
    </w:div>
    <w:div w:id="1125001542">
      <w:bodyDiv w:val="1"/>
      <w:marLeft w:val="0"/>
      <w:marRight w:val="0"/>
      <w:marTop w:val="0"/>
      <w:marBottom w:val="0"/>
      <w:divBdr>
        <w:top w:val="none" w:sz="0" w:space="0" w:color="auto"/>
        <w:left w:val="none" w:sz="0" w:space="0" w:color="auto"/>
        <w:bottom w:val="none" w:sz="0" w:space="0" w:color="auto"/>
        <w:right w:val="none" w:sz="0" w:space="0" w:color="auto"/>
      </w:divBdr>
      <w:divsChild>
        <w:div w:id="256138176">
          <w:marLeft w:val="0"/>
          <w:marRight w:val="0"/>
          <w:marTop w:val="0"/>
          <w:marBottom w:val="0"/>
          <w:divBdr>
            <w:top w:val="none" w:sz="0" w:space="0" w:color="auto"/>
            <w:left w:val="none" w:sz="0" w:space="0" w:color="auto"/>
            <w:bottom w:val="none" w:sz="0" w:space="0" w:color="auto"/>
            <w:right w:val="none" w:sz="0" w:space="0" w:color="auto"/>
          </w:divBdr>
        </w:div>
        <w:div w:id="418793888">
          <w:marLeft w:val="0"/>
          <w:marRight w:val="0"/>
          <w:marTop w:val="0"/>
          <w:marBottom w:val="0"/>
          <w:divBdr>
            <w:top w:val="none" w:sz="0" w:space="0" w:color="auto"/>
            <w:left w:val="none" w:sz="0" w:space="0" w:color="auto"/>
            <w:bottom w:val="none" w:sz="0" w:space="0" w:color="auto"/>
            <w:right w:val="none" w:sz="0" w:space="0" w:color="auto"/>
          </w:divBdr>
        </w:div>
        <w:div w:id="1964578566">
          <w:marLeft w:val="0"/>
          <w:marRight w:val="0"/>
          <w:marTop w:val="0"/>
          <w:marBottom w:val="0"/>
          <w:divBdr>
            <w:top w:val="none" w:sz="0" w:space="0" w:color="auto"/>
            <w:left w:val="none" w:sz="0" w:space="0" w:color="auto"/>
            <w:bottom w:val="none" w:sz="0" w:space="0" w:color="auto"/>
            <w:right w:val="none" w:sz="0" w:space="0" w:color="auto"/>
          </w:divBdr>
        </w:div>
      </w:divsChild>
    </w:div>
    <w:div w:id="1194729741">
      <w:bodyDiv w:val="1"/>
      <w:marLeft w:val="0"/>
      <w:marRight w:val="0"/>
      <w:marTop w:val="0"/>
      <w:marBottom w:val="0"/>
      <w:divBdr>
        <w:top w:val="none" w:sz="0" w:space="0" w:color="auto"/>
        <w:left w:val="none" w:sz="0" w:space="0" w:color="auto"/>
        <w:bottom w:val="none" w:sz="0" w:space="0" w:color="auto"/>
        <w:right w:val="none" w:sz="0" w:space="0" w:color="auto"/>
      </w:divBdr>
      <w:divsChild>
        <w:div w:id="516043883">
          <w:marLeft w:val="0"/>
          <w:marRight w:val="0"/>
          <w:marTop w:val="0"/>
          <w:marBottom w:val="0"/>
          <w:divBdr>
            <w:top w:val="none" w:sz="0" w:space="0" w:color="auto"/>
            <w:left w:val="none" w:sz="0" w:space="0" w:color="auto"/>
            <w:bottom w:val="none" w:sz="0" w:space="0" w:color="auto"/>
            <w:right w:val="none" w:sz="0" w:space="0" w:color="auto"/>
          </w:divBdr>
        </w:div>
        <w:div w:id="1965496506">
          <w:marLeft w:val="0"/>
          <w:marRight w:val="0"/>
          <w:marTop w:val="0"/>
          <w:marBottom w:val="0"/>
          <w:divBdr>
            <w:top w:val="none" w:sz="0" w:space="0" w:color="auto"/>
            <w:left w:val="none" w:sz="0" w:space="0" w:color="auto"/>
            <w:bottom w:val="none" w:sz="0" w:space="0" w:color="auto"/>
            <w:right w:val="none" w:sz="0" w:space="0" w:color="auto"/>
          </w:divBdr>
        </w:div>
        <w:div w:id="770663283">
          <w:marLeft w:val="0"/>
          <w:marRight w:val="0"/>
          <w:marTop w:val="0"/>
          <w:marBottom w:val="0"/>
          <w:divBdr>
            <w:top w:val="none" w:sz="0" w:space="0" w:color="auto"/>
            <w:left w:val="none" w:sz="0" w:space="0" w:color="auto"/>
            <w:bottom w:val="none" w:sz="0" w:space="0" w:color="auto"/>
            <w:right w:val="none" w:sz="0" w:space="0" w:color="auto"/>
          </w:divBdr>
        </w:div>
        <w:div w:id="1583487977">
          <w:marLeft w:val="0"/>
          <w:marRight w:val="0"/>
          <w:marTop w:val="0"/>
          <w:marBottom w:val="0"/>
          <w:divBdr>
            <w:top w:val="none" w:sz="0" w:space="0" w:color="auto"/>
            <w:left w:val="none" w:sz="0" w:space="0" w:color="auto"/>
            <w:bottom w:val="none" w:sz="0" w:space="0" w:color="auto"/>
            <w:right w:val="none" w:sz="0" w:space="0" w:color="auto"/>
          </w:divBdr>
        </w:div>
      </w:divsChild>
    </w:div>
    <w:div w:id="1234240222">
      <w:bodyDiv w:val="1"/>
      <w:marLeft w:val="0"/>
      <w:marRight w:val="0"/>
      <w:marTop w:val="0"/>
      <w:marBottom w:val="0"/>
      <w:divBdr>
        <w:top w:val="none" w:sz="0" w:space="0" w:color="auto"/>
        <w:left w:val="none" w:sz="0" w:space="0" w:color="auto"/>
        <w:bottom w:val="none" w:sz="0" w:space="0" w:color="auto"/>
        <w:right w:val="none" w:sz="0" w:space="0" w:color="auto"/>
      </w:divBdr>
    </w:div>
    <w:div w:id="1251424518">
      <w:bodyDiv w:val="1"/>
      <w:marLeft w:val="0"/>
      <w:marRight w:val="0"/>
      <w:marTop w:val="0"/>
      <w:marBottom w:val="0"/>
      <w:divBdr>
        <w:top w:val="none" w:sz="0" w:space="0" w:color="auto"/>
        <w:left w:val="none" w:sz="0" w:space="0" w:color="auto"/>
        <w:bottom w:val="none" w:sz="0" w:space="0" w:color="auto"/>
        <w:right w:val="none" w:sz="0" w:space="0" w:color="auto"/>
      </w:divBdr>
    </w:div>
    <w:div w:id="1263996050">
      <w:bodyDiv w:val="1"/>
      <w:marLeft w:val="0"/>
      <w:marRight w:val="0"/>
      <w:marTop w:val="0"/>
      <w:marBottom w:val="0"/>
      <w:divBdr>
        <w:top w:val="none" w:sz="0" w:space="0" w:color="auto"/>
        <w:left w:val="none" w:sz="0" w:space="0" w:color="auto"/>
        <w:bottom w:val="none" w:sz="0" w:space="0" w:color="auto"/>
        <w:right w:val="none" w:sz="0" w:space="0" w:color="auto"/>
      </w:divBdr>
      <w:divsChild>
        <w:div w:id="44381381">
          <w:marLeft w:val="0"/>
          <w:marRight w:val="0"/>
          <w:marTop w:val="0"/>
          <w:marBottom w:val="0"/>
          <w:divBdr>
            <w:top w:val="none" w:sz="0" w:space="0" w:color="auto"/>
            <w:left w:val="none" w:sz="0" w:space="0" w:color="auto"/>
            <w:bottom w:val="none" w:sz="0" w:space="0" w:color="auto"/>
            <w:right w:val="none" w:sz="0" w:space="0" w:color="auto"/>
          </w:divBdr>
        </w:div>
        <w:div w:id="1979915721">
          <w:marLeft w:val="0"/>
          <w:marRight w:val="0"/>
          <w:marTop w:val="0"/>
          <w:marBottom w:val="0"/>
          <w:divBdr>
            <w:top w:val="none" w:sz="0" w:space="0" w:color="auto"/>
            <w:left w:val="none" w:sz="0" w:space="0" w:color="auto"/>
            <w:bottom w:val="none" w:sz="0" w:space="0" w:color="auto"/>
            <w:right w:val="none" w:sz="0" w:space="0" w:color="auto"/>
          </w:divBdr>
        </w:div>
      </w:divsChild>
    </w:div>
    <w:div w:id="1268193283">
      <w:bodyDiv w:val="1"/>
      <w:marLeft w:val="0"/>
      <w:marRight w:val="0"/>
      <w:marTop w:val="0"/>
      <w:marBottom w:val="0"/>
      <w:divBdr>
        <w:top w:val="none" w:sz="0" w:space="0" w:color="auto"/>
        <w:left w:val="none" w:sz="0" w:space="0" w:color="auto"/>
        <w:bottom w:val="none" w:sz="0" w:space="0" w:color="auto"/>
        <w:right w:val="none" w:sz="0" w:space="0" w:color="auto"/>
      </w:divBdr>
    </w:div>
    <w:div w:id="1294097659">
      <w:bodyDiv w:val="1"/>
      <w:marLeft w:val="0"/>
      <w:marRight w:val="0"/>
      <w:marTop w:val="0"/>
      <w:marBottom w:val="0"/>
      <w:divBdr>
        <w:top w:val="none" w:sz="0" w:space="0" w:color="auto"/>
        <w:left w:val="none" w:sz="0" w:space="0" w:color="auto"/>
        <w:bottom w:val="none" w:sz="0" w:space="0" w:color="auto"/>
        <w:right w:val="none" w:sz="0" w:space="0" w:color="auto"/>
      </w:divBdr>
      <w:divsChild>
        <w:div w:id="1111818487">
          <w:marLeft w:val="0"/>
          <w:marRight w:val="0"/>
          <w:marTop w:val="0"/>
          <w:marBottom w:val="0"/>
          <w:divBdr>
            <w:top w:val="none" w:sz="0" w:space="0" w:color="auto"/>
            <w:left w:val="none" w:sz="0" w:space="0" w:color="auto"/>
            <w:bottom w:val="none" w:sz="0" w:space="0" w:color="auto"/>
            <w:right w:val="none" w:sz="0" w:space="0" w:color="auto"/>
          </w:divBdr>
        </w:div>
        <w:div w:id="1299217155">
          <w:marLeft w:val="0"/>
          <w:marRight w:val="0"/>
          <w:marTop w:val="0"/>
          <w:marBottom w:val="0"/>
          <w:divBdr>
            <w:top w:val="none" w:sz="0" w:space="0" w:color="auto"/>
            <w:left w:val="none" w:sz="0" w:space="0" w:color="auto"/>
            <w:bottom w:val="none" w:sz="0" w:space="0" w:color="auto"/>
            <w:right w:val="none" w:sz="0" w:space="0" w:color="auto"/>
          </w:divBdr>
        </w:div>
        <w:div w:id="2144734684">
          <w:marLeft w:val="0"/>
          <w:marRight w:val="0"/>
          <w:marTop w:val="0"/>
          <w:marBottom w:val="0"/>
          <w:divBdr>
            <w:top w:val="none" w:sz="0" w:space="0" w:color="auto"/>
            <w:left w:val="none" w:sz="0" w:space="0" w:color="auto"/>
            <w:bottom w:val="none" w:sz="0" w:space="0" w:color="auto"/>
            <w:right w:val="none" w:sz="0" w:space="0" w:color="auto"/>
          </w:divBdr>
        </w:div>
      </w:divsChild>
    </w:div>
    <w:div w:id="1471748471">
      <w:bodyDiv w:val="1"/>
      <w:marLeft w:val="0"/>
      <w:marRight w:val="0"/>
      <w:marTop w:val="0"/>
      <w:marBottom w:val="0"/>
      <w:divBdr>
        <w:top w:val="none" w:sz="0" w:space="0" w:color="auto"/>
        <w:left w:val="none" w:sz="0" w:space="0" w:color="auto"/>
        <w:bottom w:val="none" w:sz="0" w:space="0" w:color="auto"/>
        <w:right w:val="none" w:sz="0" w:space="0" w:color="auto"/>
      </w:divBdr>
    </w:div>
    <w:div w:id="1574699820">
      <w:bodyDiv w:val="1"/>
      <w:marLeft w:val="0"/>
      <w:marRight w:val="0"/>
      <w:marTop w:val="0"/>
      <w:marBottom w:val="0"/>
      <w:divBdr>
        <w:top w:val="none" w:sz="0" w:space="0" w:color="auto"/>
        <w:left w:val="none" w:sz="0" w:space="0" w:color="auto"/>
        <w:bottom w:val="none" w:sz="0" w:space="0" w:color="auto"/>
        <w:right w:val="none" w:sz="0" w:space="0" w:color="auto"/>
      </w:divBdr>
    </w:div>
    <w:div w:id="1630011770">
      <w:bodyDiv w:val="1"/>
      <w:marLeft w:val="0"/>
      <w:marRight w:val="0"/>
      <w:marTop w:val="0"/>
      <w:marBottom w:val="0"/>
      <w:divBdr>
        <w:top w:val="none" w:sz="0" w:space="0" w:color="auto"/>
        <w:left w:val="none" w:sz="0" w:space="0" w:color="auto"/>
        <w:bottom w:val="none" w:sz="0" w:space="0" w:color="auto"/>
        <w:right w:val="none" w:sz="0" w:space="0" w:color="auto"/>
      </w:divBdr>
    </w:div>
    <w:div w:id="1634602297">
      <w:bodyDiv w:val="1"/>
      <w:marLeft w:val="0"/>
      <w:marRight w:val="0"/>
      <w:marTop w:val="0"/>
      <w:marBottom w:val="0"/>
      <w:divBdr>
        <w:top w:val="none" w:sz="0" w:space="0" w:color="auto"/>
        <w:left w:val="none" w:sz="0" w:space="0" w:color="auto"/>
        <w:bottom w:val="none" w:sz="0" w:space="0" w:color="auto"/>
        <w:right w:val="none" w:sz="0" w:space="0" w:color="auto"/>
      </w:divBdr>
    </w:div>
    <w:div w:id="1650205831">
      <w:bodyDiv w:val="1"/>
      <w:marLeft w:val="0"/>
      <w:marRight w:val="0"/>
      <w:marTop w:val="0"/>
      <w:marBottom w:val="0"/>
      <w:divBdr>
        <w:top w:val="none" w:sz="0" w:space="0" w:color="auto"/>
        <w:left w:val="none" w:sz="0" w:space="0" w:color="auto"/>
        <w:bottom w:val="none" w:sz="0" w:space="0" w:color="auto"/>
        <w:right w:val="none" w:sz="0" w:space="0" w:color="auto"/>
      </w:divBdr>
    </w:div>
    <w:div w:id="1662463596">
      <w:bodyDiv w:val="1"/>
      <w:marLeft w:val="0"/>
      <w:marRight w:val="0"/>
      <w:marTop w:val="0"/>
      <w:marBottom w:val="0"/>
      <w:divBdr>
        <w:top w:val="none" w:sz="0" w:space="0" w:color="auto"/>
        <w:left w:val="none" w:sz="0" w:space="0" w:color="auto"/>
        <w:bottom w:val="none" w:sz="0" w:space="0" w:color="auto"/>
        <w:right w:val="none" w:sz="0" w:space="0" w:color="auto"/>
      </w:divBdr>
      <w:divsChild>
        <w:div w:id="768046213">
          <w:marLeft w:val="0"/>
          <w:marRight w:val="0"/>
          <w:marTop w:val="0"/>
          <w:marBottom w:val="0"/>
          <w:divBdr>
            <w:top w:val="none" w:sz="0" w:space="0" w:color="auto"/>
            <w:left w:val="none" w:sz="0" w:space="0" w:color="auto"/>
            <w:bottom w:val="none" w:sz="0" w:space="0" w:color="auto"/>
            <w:right w:val="none" w:sz="0" w:space="0" w:color="auto"/>
          </w:divBdr>
          <w:divsChild>
            <w:div w:id="168956690">
              <w:marLeft w:val="0"/>
              <w:marRight w:val="0"/>
              <w:marTop w:val="0"/>
              <w:marBottom w:val="0"/>
              <w:divBdr>
                <w:top w:val="none" w:sz="0" w:space="0" w:color="auto"/>
                <w:left w:val="none" w:sz="0" w:space="0" w:color="auto"/>
                <w:bottom w:val="none" w:sz="0" w:space="0" w:color="auto"/>
                <w:right w:val="none" w:sz="0" w:space="0" w:color="auto"/>
              </w:divBdr>
            </w:div>
            <w:div w:id="476922354">
              <w:marLeft w:val="0"/>
              <w:marRight w:val="0"/>
              <w:marTop w:val="0"/>
              <w:marBottom w:val="0"/>
              <w:divBdr>
                <w:top w:val="none" w:sz="0" w:space="0" w:color="auto"/>
                <w:left w:val="none" w:sz="0" w:space="0" w:color="auto"/>
                <w:bottom w:val="none" w:sz="0" w:space="0" w:color="auto"/>
                <w:right w:val="none" w:sz="0" w:space="0" w:color="auto"/>
              </w:divBdr>
            </w:div>
          </w:divsChild>
        </w:div>
        <w:div w:id="1768696107">
          <w:marLeft w:val="0"/>
          <w:marRight w:val="0"/>
          <w:marTop w:val="0"/>
          <w:marBottom w:val="0"/>
          <w:divBdr>
            <w:top w:val="none" w:sz="0" w:space="0" w:color="auto"/>
            <w:left w:val="none" w:sz="0" w:space="0" w:color="auto"/>
            <w:bottom w:val="none" w:sz="0" w:space="0" w:color="auto"/>
            <w:right w:val="none" w:sz="0" w:space="0" w:color="auto"/>
          </w:divBdr>
          <w:divsChild>
            <w:div w:id="1273442674">
              <w:marLeft w:val="0"/>
              <w:marRight w:val="0"/>
              <w:marTop w:val="0"/>
              <w:marBottom w:val="0"/>
              <w:divBdr>
                <w:top w:val="none" w:sz="0" w:space="0" w:color="auto"/>
                <w:left w:val="none" w:sz="0" w:space="0" w:color="auto"/>
                <w:bottom w:val="none" w:sz="0" w:space="0" w:color="auto"/>
                <w:right w:val="none" w:sz="0" w:space="0" w:color="auto"/>
              </w:divBdr>
            </w:div>
            <w:div w:id="1566331392">
              <w:marLeft w:val="0"/>
              <w:marRight w:val="0"/>
              <w:marTop w:val="0"/>
              <w:marBottom w:val="0"/>
              <w:divBdr>
                <w:top w:val="none" w:sz="0" w:space="0" w:color="auto"/>
                <w:left w:val="none" w:sz="0" w:space="0" w:color="auto"/>
                <w:bottom w:val="none" w:sz="0" w:space="0" w:color="auto"/>
                <w:right w:val="none" w:sz="0" w:space="0" w:color="auto"/>
              </w:divBdr>
            </w:div>
            <w:div w:id="19739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07951">
      <w:bodyDiv w:val="1"/>
      <w:marLeft w:val="0"/>
      <w:marRight w:val="0"/>
      <w:marTop w:val="0"/>
      <w:marBottom w:val="0"/>
      <w:divBdr>
        <w:top w:val="none" w:sz="0" w:space="0" w:color="auto"/>
        <w:left w:val="none" w:sz="0" w:space="0" w:color="auto"/>
        <w:bottom w:val="none" w:sz="0" w:space="0" w:color="auto"/>
        <w:right w:val="none" w:sz="0" w:space="0" w:color="auto"/>
      </w:divBdr>
      <w:divsChild>
        <w:div w:id="362705831">
          <w:marLeft w:val="0"/>
          <w:marRight w:val="0"/>
          <w:marTop w:val="0"/>
          <w:marBottom w:val="0"/>
          <w:divBdr>
            <w:top w:val="none" w:sz="0" w:space="0" w:color="auto"/>
            <w:left w:val="none" w:sz="0" w:space="0" w:color="auto"/>
            <w:bottom w:val="none" w:sz="0" w:space="0" w:color="auto"/>
            <w:right w:val="none" w:sz="0" w:space="0" w:color="auto"/>
          </w:divBdr>
        </w:div>
        <w:div w:id="1274052447">
          <w:marLeft w:val="0"/>
          <w:marRight w:val="0"/>
          <w:marTop w:val="0"/>
          <w:marBottom w:val="0"/>
          <w:divBdr>
            <w:top w:val="none" w:sz="0" w:space="0" w:color="auto"/>
            <w:left w:val="none" w:sz="0" w:space="0" w:color="auto"/>
            <w:bottom w:val="none" w:sz="0" w:space="0" w:color="auto"/>
            <w:right w:val="none" w:sz="0" w:space="0" w:color="auto"/>
          </w:divBdr>
        </w:div>
      </w:divsChild>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790934022">
      <w:bodyDiv w:val="1"/>
      <w:marLeft w:val="0"/>
      <w:marRight w:val="0"/>
      <w:marTop w:val="0"/>
      <w:marBottom w:val="0"/>
      <w:divBdr>
        <w:top w:val="none" w:sz="0" w:space="0" w:color="auto"/>
        <w:left w:val="none" w:sz="0" w:space="0" w:color="auto"/>
        <w:bottom w:val="none" w:sz="0" w:space="0" w:color="auto"/>
        <w:right w:val="none" w:sz="0" w:space="0" w:color="auto"/>
      </w:divBdr>
    </w:div>
    <w:div w:id="1814979044">
      <w:bodyDiv w:val="1"/>
      <w:marLeft w:val="0"/>
      <w:marRight w:val="0"/>
      <w:marTop w:val="0"/>
      <w:marBottom w:val="0"/>
      <w:divBdr>
        <w:top w:val="none" w:sz="0" w:space="0" w:color="auto"/>
        <w:left w:val="none" w:sz="0" w:space="0" w:color="auto"/>
        <w:bottom w:val="none" w:sz="0" w:space="0" w:color="auto"/>
        <w:right w:val="none" w:sz="0" w:space="0" w:color="auto"/>
      </w:divBdr>
    </w:div>
    <w:div w:id="1819105353">
      <w:bodyDiv w:val="1"/>
      <w:marLeft w:val="0"/>
      <w:marRight w:val="0"/>
      <w:marTop w:val="0"/>
      <w:marBottom w:val="0"/>
      <w:divBdr>
        <w:top w:val="none" w:sz="0" w:space="0" w:color="auto"/>
        <w:left w:val="none" w:sz="0" w:space="0" w:color="auto"/>
        <w:bottom w:val="none" w:sz="0" w:space="0" w:color="auto"/>
        <w:right w:val="none" w:sz="0" w:space="0" w:color="auto"/>
      </w:divBdr>
    </w:div>
    <w:div w:id="1845125284">
      <w:bodyDiv w:val="1"/>
      <w:marLeft w:val="0"/>
      <w:marRight w:val="0"/>
      <w:marTop w:val="0"/>
      <w:marBottom w:val="0"/>
      <w:divBdr>
        <w:top w:val="none" w:sz="0" w:space="0" w:color="auto"/>
        <w:left w:val="none" w:sz="0" w:space="0" w:color="auto"/>
        <w:bottom w:val="none" w:sz="0" w:space="0" w:color="auto"/>
        <w:right w:val="none" w:sz="0" w:space="0" w:color="auto"/>
      </w:divBdr>
    </w:div>
    <w:div w:id="1848445390">
      <w:bodyDiv w:val="1"/>
      <w:marLeft w:val="0"/>
      <w:marRight w:val="0"/>
      <w:marTop w:val="0"/>
      <w:marBottom w:val="0"/>
      <w:divBdr>
        <w:top w:val="none" w:sz="0" w:space="0" w:color="auto"/>
        <w:left w:val="none" w:sz="0" w:space="0" w:color="auto"/>
        <w:bottom w:val="none" w:sz="0" w:space="0" w:color="auto"/>
        <w:right w:val="none" w:sz="0" w:space="0" w:color="auto"/>
      </w:divBdr>
    </w:div>
    <w:div w:id="1917812489">
      <w:bodyDiv w:val="1"/>
      <w:marLeft w:val="0"/>
      <w:marRight w:val="0"/>
      <w:marTop w:val="0"/>
      <w:marBottom w:val="0"/>
      <w:divBdr>
        <w:top w:val="none" w:sz="0" w:space="0" w:color="auto"/>
        <w:left w:val="none" w:sz="0" w:space="0" w:color="auto"/>
        <w:bottom w:val="none" w:sz="0" w:space="0" w:color="auto"/>
        <w:right w:val="none" w:sz="0" w:space="0" w:color="auto"/>
      </w:divBdr>
      <w:divsChild>
        <w:div w:id="565530265">
          <w:marLeft w:val="0"/>
          <w:marRight w:val="0"/>
          <w:marTop w:val="0"/>
          <w:marBottom w:val="0"/>
          <w:divBdr>
            <w:top w:val="none" w:sz="0" w:space="0" w:color="auto"/>
            <w:left w:val="none" w:sz="0" w:space="0" w:color="auto"/>
            <w:bottom w:val="none" w:sz="0" w:space="0" w:color="auto"/>
            <w:right w:val="none" w:sz="0" w:space="0" w:color="auto"/>
          </w:divBdr>
        </w:div>
        <w:div w:id="1578974698">
          <w:marLeft w:val="0"/>
          <w:marRight w:val="0"/>
          <w:marTop w:val="0"/>
          <w:marBottom w:val="0"/>
          <w:divBdr>
            <w:top w:val="none" w:sz="0" w:space="0" w:color="auto"/>
            <w:left w:val="none" w:sz="0" w:space="0" w:color="auto"/>
            <w:bottom w:val="none" w:sz="0" w:space="0" w:color="auto"/>
            <w:right w:val="none" w:sz="0" w:space="0" w:color="auto"/>
          </w:divBdr>
        </w:div>
        <w:div w:id="1622224817">
          <w:marLeft w:val="0"/>
          <w:marRight w:val="0"/>
          <w:marTop w:val="0"/>
          <w:marBottom w:val="0"/>
          <w:divBdr>
            <w:top w:val="none" w:sz="0" w:space="0" w:color="auto"/>
            <w:left w:val="none" w:sz="0" w:space="0" w:color="auto"/>
            <w:bottom w:val="none" w:sz="0" w:space="0" w:color="auto"/>
            <w:right w:val="none" w:sz="0" w:space="0" w:color="auto"/>
          </w:divBdr>
        </w:div>
      </w:divsChild>
    </w:div>
    <w:div w:id="1927687811">
      <w:bodyDiv w:val="1"/>
      <w:marLeft w:val="0"/>
      <w:marRight w:val="0"/>
      <w:marTop w:val="0"/>
      <w:marBottom w:val="0"/>
      <w:divBdr>
        <w:top w:val="none" w:sz="0" w:space="0" w:color="auto"/>
        <w:left w:val="none" w:sz="0" w:space="0" w:color="auto"/>
        <w:bottom w:val="none" w:sz="0" w:space="0" w:color="auto"/>
        <w:right w:val="none" w:sz="0" w:space="0" w:color="auto"/>
      </w:divBdr>
      <w:divsChild>
        <w:div w:id="185753306">
          <w:marLeft w:val="0"/>
          <w:marRight w:val="0"/>
          <w:marTop w:val="0"/>
          <w:marBottom w:val="0"/>
          <w:divBdr>
            <w:top w:val="none" w:sz="0" w:space="0" w:color="auto"/>
            <w:left w:val="none" w:sz="0" w:space="0" w:color="auto"/>
            <w:bottom w:val="none" w:sz="0" w:space="0" w:color="auto"/>
            <w:right w:val="none" w:sz="0" w:space="0" w:color="auto"/>
          </w:divBdr>
          <w:divsChild>
            <w:div w:id="49153742">
              <w:marLeft w:val="0"/>
              <w:marRight w:val="0"/>
              <w:marTop w:val="0"/>
              <w:marBottom w:val="0"/>
              <w:divBdr>
                <w:top w:val="none" w:sz="0" w:space="0" w:color="auto"/>
                <w:left w:val="none" w:sz="0" w:space="0" w:color="auto"/>
                <w:bottom w:val="none" w:sz="0" w:space="0" w:color="auto"/>
                <w:right w:val="none" w:sz="0" w:space="0" w:color="auto"/>
              </w:divBdr>
            </w:div>
            <w:div w:id="880436114">
              <w:marLeft w:val="0"/>
              <w:marRight w:val="0"/>
              <w:marTop w:val="0"/>
              <w:marBottom w:val="0"/>
              <w:divBdr>
                <w:top w:val="none" w:sz="0" w:space="0" w:color="auto"/>
                <w:left w:val="none" w:sz="0" w:space="0" w:color="auto"/>
                <w:bottom w:val="none" w:sz="0" w:space="0" w:color="auto"/>
                <w:right w:val="none" w:sz="0" w:space="0" w:color="auto"/>
              </w:divBdr>
            </w:div>
          </w:divsChild>
        </w:div>
        <w:div w:id="574243059">
          <w:marLeft w:val="0"/>
          <w:marRight w:val="0"/>
          <w:marTop w:val="0"/>
          <w:marBottom w:val="0"/>
          <w:divBdr>
            <w:top w:val="none" w:sz="0" w:space="0" w:color="auto"/>
            <w:left w:val="none" w:sz="0" w:space="0" w:color="auto"/>
            <w:bottom w:val="none" w:sz="0" w:space="0" w:color="auto"/>
            <w:right w:val="none" w:sz="0" w:space="0" w:color="auto"/>
          </w:divBdr>
        </w:div>
      </w:divsChild>
    </w:div>
    <w:div w:id="1958944445">
      <w:bodyDiv w:val="1"/>
      <w:marLeft w:val="0"/>
      <w:marRight w:val="0"/>
      <w:marTop w:val="0"/>
      <w:marBottom w:val="0"/>
      <w:divBdr>
        <w:top w:val="none" w:sz="0" w:space="0" w:color="auto"/>
        <w:left w:val="none" w:sz="0" w:space="0" w:color="auto"/>
        <w:bottom w:val="none" w:sz="0" w:space="0" w:color="auto"/>
        <w:right w:val="none" w:sz="0" w:space="0" w:color="auto"/>
      </w:divBdr>
      <w:divsChild>
        <w:div w:id="1029985883">
          <w:marLeft w:val="0"/>
          <w:marRight w:val="0"/>
          <w:marTop w:val="0"/>
          <w:marBottom w:val="0"/>
          <w:divBdr>
            <w:top w:val="none" w:sz="0" w:space="0" w:color="auto"/>
            <w:left w:val="none" w:sz="0" w:space="0" w:color="auto"/>
            <w:bottom w:val="none" w:sz="0" w:space="0" w:color="auto"/>
            <w:right w:val="none" w:sz="0" w:space="0" w:color="auto"/>
          </w:divBdr>
        </w:div>
        <w:div w:id="1470250024">
          <w:marLeft w:val="0"/>
          <w:marRight w:val="0"/>
          <w:marTop w:val="0"/>
          <w:marBottom w:val="0"/>
          <w:divBdr>
            <w:top w:val="none" w:sz="0" w:space="0" w:color="auto"/>
            <w:left w:val="none" w:sz="0" w:space="0" w:color="auto"/>
            <w:bottom w:val="none" w:sz="0" w:space="0" w:color="auto"/>
            <w:right w:val="none" w:sz="0" w:space="0" w:color="auto"/>
          </w:divBdr>
          <w:divsChild>
            <w:div w:id="181289555">
              <w:marLeft w:val="0"/>
              <w:marRight w:val="0"/>
              <w:marTop w:val="0"/>
              <w:marBottom w:val="0"/>
              <w:divBdr>
                <w:top w:val="none" w:sz="0" w:space="0" w:color="auto"/>
                <w:left w:val="none" w:sz="0" w:space="0" w:color="auto"/>
                <w:bottom w:val="none" w:sz="0" w:space="0" w:color="auto"/>
                <w:right w:val="none" w:sz="0" w:space="0" w:color="auto"/>
              </w:divBdr>
            </w:div>
            <w:div w:id="21151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5875">
      <w:bodyDiv w:val="1"/>
      <w:marLeft w:val="0"/>
      <w:marRight w:val="0"/>
      <w:marTop w:val="0"/>
      <w:marBottom w:val="0"/>
      <w:divBdr>
        <w:top w:val="none" w:sz="0" w:space="0" w:color="auto"/>
        <w:left w:val="none" w:sz="0" w:space="0" w:color="auto"/>
        <w:bottom w:val="none" w:sz="0" w:space="0" w:color="auto"/>
        <w:right w:val="none" w:sz="0" w:space="0" w:color="auto"/>
      </w:divBdr>
    </w:div>
    <w:div w:id="2025398616">
      <w:bodyDiv w:val="1"/>
      <w:marLeft w:val="0"/>
      <w:marRight w:val="0"/>
      <w:marTop w:val="0"/>
      <w:marBottom w:val="0"/>
      <w:divBdr>
        <w:top w:val="none" w:sz="0" w:space="0" w:color="auto"/>
        <w:left w:val="none" w:sz="0" w:space="0" w:color="auto"/>
        <w:bottom w:val="none" w:sz="0" w:space="0" w:color="auto"/>
        <w:right w:val="none" w:sz="0" w:space="0" w:color="auto"/>
      </w:divBdr>
    </w:div>
    <w:div w:id="2038502515">
      <w:bodyDiv w:val="1"/>
      <w:marLeft w:val="0"/>
      <w:marRight w:val="0"/>
      <w:marTop w:val="0"/>
      <w:marBottom w:val="0"/>
      <w:divBdr>
        <w:top w:val="none" w:sz="0" w:space="0" w:color="auto"/>
        <w:left w:val="none" w:sz="0" w:space="0" w:color="auto"/>
        <w:bottom w:val="none" w:sz="0" w:space="0" w:color="auto"/>
        <w:right w:val="none" w:sz="0" w:space="0" w:color="auto"/>
      </w:divBdr>
      <w:divsChild>
        <w:div w:id="1747871623">
          <w:marLeft w:val="0"/>
          <w:marRight w:val="0"/>
          <w:marTop w:val="0"/>
          <w:marBottom w:val="0"/>
          <w:divBdr>
            <w:top w:val="none" w:sz="0" w:space="0" w:color="auto"/>
            <w:left w:val="none" w:sz="0" w:space="0" w:color="auto"/>
            <w:bottom w:val="none" w:sz="0" w:space="0" w:color="auto"/>
            <w:right w:val="none" w:sz="0" w:space="0" w:color="auto"/>
          </w:divBdr>
        </w:div>
      </w:divsChild>
    </w:div>
    <w:div w:id="2057469677">
      <w:bodyDiv w:val="1"/>
      <w:marLeft w:val="0"/>
      <w:marRight w:val="0"/>
      <w:marTop w:val="0"/>
      <w:marBottom w:val="0"/>
      <w:divBdr>
        <w:top w:val="none" w:sz="0" w:space="0" w:color="auto"/>
        <w:left w:val="none" w:sz="0" w:space="0" w:color="auto"/>
        <w:bottom w:val="none" w:sz="0" w:space="0" w:color="auto"/>
        <w:right w:val="none" w:sz="0" w:space="0" w:color="auto"/>
      </w:divBdr>
    </w:div>
    <w:div w:id="2105303270">
      <w:bodyDiv w:val="1"/>
      <w:marLeft w:val="0"/>
      <w:marRight w:val="0"/>
      <w:marTop w:val="0"/>
      <w:marBottom w:val="0"/>
      <w:divBdr>
        <w:top w:val="none" w:sz="0" w:space="0" w:color="auto"/>
        <w:left w:val="none" w:sz="0" w:space="0" w:color="auto"/>
        <w:bottom w:val="none" w:sz="0" w:space="0" w:color="auto"/>
        <w:right w:val="none" w:sz="0" w:space="0" w:color="auto"/>
      </w:divBdr>
    </w:div>
    <w:div w:id="2113742201">
      <w:bodyDiv w:val="1"/>
      <w:marLeft w:val="0"/>
      <w:marRight w:val="0"/>
      <w:marTop w:val="0"/>
      <w:marBottom w:val="0"/>
      <w:divBdr>
        <w:top w:val="none" w:sz="0" w:space="0" w:color="auto"/>
        <w:left w:val="none" w:sz="0" w:space="0" w:color="auto"/>
        <w:bottom w:val="none" w:sz="0" w:space="0" w:color="auto"/>
        <w:right w:val="none" w:sz="0" w:space="0" w:color="auto"/>
      </w:divBdr>
    </w:div>
    <w:div w:id="212908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236199C6A4870A43908D2935033280BC" ma:contentTypeVersion="5" ma:contentTypeDescription="Kurkite naują dokumentą." ma:contentTypeScope="" ma:versionID="5167114fd174d787be5ea96a6d56ab68">
  <xsd:schema xmlns:xsd="http://www.w3.org/2001/XMLSchema" xmlns:xs="http://www.w3.org/2001/XMLSchema" xmlns:p="http://schemas.microsoft.com/office/2006/metadata/properties" xmlns:ns3="d3aee50c-ab36-4b62-a221-682fad118c4c" xmlns:ns4="500a5c06-7547-4c4f-b0f3-915d566943f0" targetNamespace="http://schemas.microsoft.com/office/2006/metadata/properties" ma:root="true" ma:fieldsID="3c1adf10e1529a5d1ae0fd6bc43759b1" ns3:_="" ns4:_="">
    <xsd:import namespace="d3aee50c-ab36-4b62-a221-682fad118c4c"/>
    <xsd:import namespace="500a5c06-7547-4c4f-b0f3-915d566943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ee50c-ab36-4b62-a221-682fad118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0a5c06-7547-4c4f-b0f3-915d566943f0"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37950-04EB-48F8-AB9C-19B933878B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DA905F-ECA9-44E8-99AA-7BC65A8A2D8D}">
  <ds:schemaRefs>
    <ds:schemaRef ds:uri="http://schemas.microsoft.com/sharepoint/v3/contenttype/forms"/>
  </ds:schemaRefs>
</ds:datastoreItem>
</file>

<file path=customXml/itemProps3.xml><?xml version="1.0" encoding="utf-8"?>
<ds:datastoreItem xmlns:ds="http://schemas.openxmlformats.org/officeDocument/2006/customXml" ds:itemID="{9AC1BF61-1E16-4AF3-B292-607E1E797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ee50c-ab36-4b62-a221-682fad118c4c"/>
    <ds:schemaRef ds:uri="500a5c06-7547-4c4f-b0f3-915d56694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8EBA74-9B36-42EE-9565-45582FE9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3501</Words>
  <Characters>1996</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2001-05-00</vt:lpstr>
    </vt:vector>
  </TitlesOfParts>
  <Company>Sveikatos apsaugos ministerija</Company>
  <LinksUpToDate>false</LinksUpToDate>
  <CharactersWithSpaces>5487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loginovic</dc:creator>
  <cp:lastModifiedBy>Windows User</cp:lastModifiedBy>
  <cp:revision>2</cp:revision>
  <cp:lastPrinted>2020-11-06T13:22:00Z</cp:lastPrinted>
  <dcterms:created xsi:type="dcterms:W3CDTF">2021-11-16T12:07:00Z</dcterms:created>
  <dcterms:modified xsi:type="dcterms:W3CDTF">2021-11-16T12:07:00Z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0x010100236199C6A4870A43908D2935033280BC</vt:lpwstr>
  </property>
</Properties>
</file>